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B85B94" w14:textId="318B8BF3" w:rsidR="00EE567F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339E242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54DE5292" w14:textId="35C71D2A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701299C8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14A27955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3815661B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7FAE470" w14:textId="77777777" w:rsidR="00EE567F" w:rsidRDefault="00EE567F" w:rsidP="00EE567F">
      <w:pPr>
        <w:spacing w:after="268"/>
        <w:ind w:right="-20"/>
      </w:pPr>
    </w:p>
    <w:p w14:paraId="5F1A733A" w14:textId="77777777" w:rsidR="00EE567F" w:rsidRDefault="00EE567F" w:rsidP="00EE567F">
      <w:pPr>
        <w:spacing w:after="268"/>
        <w:ind w:right="-20"/>
      </w:pPr>
    </w:p>
    <w:p w14:paraId="14C37068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28BC14AF" w14:textId="340FDDB7" w:rsidR="00CF1A5A" w:rsidRDefault="00CF1A5A" w:rsidP="00CF1A5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5FB97338" w14:textId="77777777" w:rsidR="00A20556" w:rsidRPr="00ED2D67" w:rsidRDefault="00A20556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D2D0D16" w14:textId="20645117" w:rsidR="000B70B3" w:rsidRDefault="00633C3B" w:rsidP="000B70B3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Цифровые технологии в профессиональной деятельности</w:t>
      </w:r>
    </w:p>
    <w:p w14:paraId="035A5FAE" w14:textId="545BDD42" w:rsidR="00CF1A5A" w:rsidRPr="00AA4D86" w:rsidRDefault="00CF1A5A" w:rsidP="000B70B3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A4D86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 w:rsidR="00AA4D86"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Pr="00AA4D86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3D15541A" w14:textId="77777777" w:rsidR="00CF1A5A" w:rsidRPr="00AA4D86" w:rsidRDefault="00CF1A5A" w:rsidP="00CF1A5A">
      <w:pPr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D7DD6D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4ABC300C" w14:textId="24F819F9" w:rsidR="00A20556" w:rsidRPr="00A20556" w:rsidRDefault="00A20556" w:rsidP="000B70B3">
      <w:pPr>
        <w:spacing w:after="0"/>
        <w:jc w:val="center"/>
        <w:rPr>
          <w:rFonts w:ascii="Times New Roman" w:hAnsi="Times New Roman" w:cs="Times New Roman"/>
          <w:sz w:val="32"/>
          <w:szCs w:val="32"/>
        </w:rPr>
      </w:pPr>
      <w:r w:rsidRPr="00A20556">
        <w:rPr>
          <w:rFonts w:ascii="Times New Roman" w:hAnsi="Times New Roman"/>
          <w:color w:val="000000"/>
          <w:sz w:val="32"/>
          <w:szCs w:val="32"/>
        </w:rPr>
        <w:t>23.05.0</w:t>
      </w:r>
      <w:r w:rsidR="006A48A6">
        <w:rPr>
          <w:rFonts w:ascii="Times New Roman" w:hAnsi="Times New Roman"/>
          <w:color w:val="000000"/>
          <w:sz w:val="32"/>
          <w:szCs w:val="32"/>
        </w:rPr>
        <w:t>3</w:t>
      </w:r>
      <w:r w:rsidRPr="00A20556">
        <w:rPr>
          <w:rFonts w:ascii="Times New Roman" w:hAnsi="Times New Roman"/>
          <w:color w:val="000000"/>
          <w:sz w:val="32"/>
          <w:szCs w:val="32"/>
        </w:rPr>
        <w:t xml:space="preserve"> </w:t>
      </w:r>
      <w:r w:rsidR="006A48A6">
        <w:rPr>
          <w:rFonts w:ascii="Times New Roman" w:hAnsi="Times New Roman"/>
          <w:color w:val="000000"/>
          <w:sz w:val="32"/>
          <w:szCs w:val="32"/>
        </w:rPr>
        <w:t>Подвижной состав железных дорог</w:t>
      </w:r>
    </w:p>
    <w:p w14:paraId="6FA8B838" w14:textId="51B93F3F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____________________________________________________________________</w:t>
      </w:r>
      <w:r w:rsidR="00AA4D86">
        <w:rPr>
          <w:rFonts w:ascii="Times New Roman" w:hAnsi="Times New Roman" w:cs="Times New Roman"/>
          <w:szCs w:val="24"/>
        </w:rPr>
        <w:t>_</w:t>
      </w:r>
      <w:r w:rsidRPr="000E33B9">
        <w:rPr>
          <w:rFonts w:ascii="Times New Roman" w:hAnsi="Times New Roman" w:cs="Times New Roman"/>
          <w:szCs w:val="24"/>
        </w:rPr>
        <w:t>_______</w:t>
      </w:r>
    </w:p>
    <w:p w14:paraId="36B037AD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2154C117" w14:textId="44AC4B42" w:rsidR="00CF1A5A" w:rsidRDefault="00CF1A5A" w:rsidP="00CF1A5A">
      <w:pPr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4B804FA5" w14:textId="2EAADFB6" w:rsidR="00CF1A5A" w:rsidRPr="000E33B9" w:rsidRDefault="001E74D1" w:rsidP="00CF1A5A">
      <w:pPr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>
        <w:rPr>
          <w:rFonts w:ascii="Times New Roman" w:hAnsi="Times New Roman" w:cs="Times New Roman"/>
          <w:iCs/>
          <w:sz w:val="32"/>
          <w:szCs w:val="32"/>
        </w:rPr>
        <w:t>Локомотивы</w:t>
      </w:r>
      <w:r w:rsidR="000B70B3" w:rsidRPr="000B70B3">
        <w:rPr>
          <w:rFonts w:ascii="Times New Roman" w:hAnsi="Times New Roman" w:cs="Times New Roman"/>
          <w:iCs/>
          <w:sz w:val="32"/>
          <w:szCs w:val="32"/>
        </w:rPr>
        <w:t xml:space="preserve"> </w:t>
      </w:r>
      <w:r w:rsidR="00CF1A5A" w:rsidRPr="000E33B9">
        <w:rPr>
          <w:rFonts w:ascii="Times New Roman" w:hAnsi="Times New Roman" w:cs="Times New Roman"/>
          <w:iCs/>
          <w:sz w:val="24"/>
          <w:szCs w:val="24"/>
        </w:rPr>
        <w:t>________________________________________________________________</w:t>
      </w:r>
      <w:r w:rsidR="00AA4D86">
        <w:rPr>
          <w:rFonts w:ascii="Times New Roman" w:hAnsi="Times New Roman" w:cs="Times New Roman"/>
          <w:iCs/>
          <w:sz w:val="24"/>
          <w:szCs w:val="24"/>
        </w:rPr>
        <w:t>_______</w:t>
      </w:r>
      <w:r w:rsidR="00CF1A5A" w:rsidRPr="000E33B9">
        <w:rPr>
          <w:rFonts w:ascii="Times New Roman" w:hAnsi="Times New Roman" w:cs="Times New Roman"/>
          <w:iCs/>
          <w:sz w:val="24"/>
          <w:szCs w:val="24"/>
        </w:rPr>
        <w:t>____</w:t>
      </w:r>
    </w:p>
    <w:p w14:paraId="147C40F0" w14:textId="77777777" w:rsidR="00CF1A5A" w:rsidRPr="000E33B9" w:rsidRDefault="00CF1A5A" w:rsidP="00CF1A5A">
      <w:pPr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7DD40269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496D846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097E6DC5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5245D111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5B726359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4E5A35EE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5D3DB2D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5B8C46E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F8817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2FC790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BCD9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9E11A6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BBDB89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5FE3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1976F2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98EF7F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CCA9FC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4619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F13DC8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7FF254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2458AD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0EBBAC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698DB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26E26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6CEB77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60B9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0BD285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C1011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E54DD9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620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3DAD54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D33DBE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9881D1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0ABB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157387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A1EB3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6E0E53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CC7683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8F701DF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70F787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78E4141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76A3F65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320EC502" w14:textId="454DFBCF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3C03A570" w14:textId="77777777" w:rsidR="00621722" w:rsidRPr="002773E6" w:rsidRDefault="00621722" w:rsidP="00621722">
      <w:pPr>
        <w:pStyle w:val="s1"/>
        <w:ind w:firstLine="709"/>
        <w:contextualSpacing/>
        <w:jc w:val="both"/>
        <w:rPr>
          <w:iCs/>
          <w:color w:val="000000" w:themeColor="text1"/>
        </w:rPr>
      </w:pPr>
      <w:r w:rsidRPr="002773E6">
        <w:rPr>
          <w:iCs/>
          <w:color w:val="000000" w:themeColor="text1"/>
        </w:rPr>
        <w:t xml:space="preserve">Формы промежуточной аттестации: </w:t>
      </w:r>
    </w:p>
    <w:p w14:paraId="72EE9433" w14:textId="507BD044" w:rsidR="00621722" w:rsidRPr="002773E6" w:rsidRDefault="00621722" w:rsidP="00621722">
      <w:pPr>
        <w:pStyle w:val="s1"/>
        <w:ind w:firstLine="709"/>
        <w:contextualSpacing/>
        <w:jc w:val="both"/>
        <w:rPr>
          <w:iCs/>
          <w:color w:val="000000" w:themeColor="text1"/>
        </w:rPr>
      </w:pPr>
      <w:r w:rsidRPr="002773E6">
        <w:rPr>
          <w:iCs/>
          <w:color w:val="000000" w:themeColor="text1"/>
        </w:rPr>
        <w:t>очная форма обучения – зач</w:t>
      </w:r>
      <w:r>
        <w:rPr>
          <w:iCs/>
          <w:color w:val="000000" w:themeColor="text1"/>
        </w:rPr>
        <w:t>е</w:t>
      </w:r>
      <w:r w:rsidRPr="002773E6">
        <w:rPr>
          <w:iCs/>
          <w:color w:val="000000" w:themeColor="text1"/>
        </w:rPr>
        <w:t>т (</w:t>
      </w:r>
      <w:r>
        <w:rPr>
          <w:iCs/>
          <w:color w:val="000000" w:themeColor="text1"/>
        </w:rPr>
        <w:t>7</w:t>
      </w:r>
      <w:r w:rsidRPr="002773E6">
        <w:rPr>
          <w:iCs/>
          <w:color w:val="000000" w:themeColor="text1"/>
        </w:rPr>
        <w:t xml:space="preserve"> семестр);</w:t>
      </w:r>
    </w:p>
    <w:p w14:paraId="45B8528D" w14:textId="04DBE140" w:rsidR="00621722" w:rsidRPr="002773E6" w:rsidRDefault="00621722" w:rsidP="00621722">
      <w:pPr>
        <w:pStyle w:val="s1"/>
        <w:ind w:firstLine="709"/>
        <w:contextualSpacing/>
        <w:jc w:val="both"/>
        <w:rPr>
          <w:iCs/>
          <w:color w:val="000000" w:themeColor="text1"/>
        </w:rPr>
      </w:pPr>
      <w:r w:rsidRPr="002773E6">
        <w:rPr>
          <w:iCs/>
          <w:color w:val="000000" w:themeColor="text1"/>
        </w:rPr>
        <w:t xml:space="preserve">заочная форма обучения – </w:t>
      </w:r>
      <w:r>
        <w:rPr>
          <w:iCs/>
          <w:color w:val="000000" w:themeColor="text1"/>
        </w:rPr>
        <w:t xml:space="preserve">зачет (4 </w:t>
      </w:r>
      <w:r w:rsidRPr="002773E6">
        <w:rPr>
          <w:iCs/>
          <w:color w:val="000000" w:themeColor="text1"/>
        </w:rPr>
        <w:t>курс</w:t>
      </w:r>
      <w:r>
        <w:rPr>
          <w:iCs/>
          <w:color w:val="000000" w:themeColor="text1"/>
        </w:rPr>
        <w:t>)</w:t>
      </w:r>
      <w:r w:rsidRPr="002773E6">
        <w:rPr>
          <w:iCs/>
          <w:color w:val="000000" w:themeColor="text1"/>
        </w:rPr>
        <w:t>.</w:t>
      </w:r>
    </w:p>
    <w:p w14:paraId="5BC1FC94" w14:textId="77777777" w:rsidR="00621722" w:rsidRPr="009E1016" w:rsidRDefault="00621722" w:rsidP="00CF1A5A">
      <w:pPr>
        <w:pStyle w:val="s1"/>
        <w:jc w:val="both"/>
      </w:pPr>
    </w:p>
    <w:p w14:paraId="2D1D899C" w14:textId="77777777" w:rsidR="007E4B0E" w:rsidRPr="009E1016" w:rsidRDefault="007E4B0E" w:rsidP="007E4B0E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bookmarkStart w:id="0" w:name="_Hlk65075416"/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7"/>
        <w:gridCol w:w="4904"/>
      </w:tblGrid>
      <w:tr w:rsidR="007E4B0E" w:rsidRPr="009B4FAE" w14:paraId="2E36DD1A" w14:textId="77777777" w:rsidTr="00621722">
        <w:trPr>
          <w:trHeight w:val="493"/>
        </w:trPr>
        <w:tc>
          <w:tcPr>
            <w:tcW w:w="5467" w:type="dxa"/>
            <w:tcBorders>
              <w:bottom w:val="single" w:sz="4" w:space="0" w:color="auto"/>
            </w:tcBorders>
          </w:tcPr>
          <w:p w14:paraId="6134F7B7" w14:textId="77777777" w:rsidR="007E4B0E" w:rsidRPr="0013475A" w:rsidRDefault="007E4B0E" w:rsidP="00CB48B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4" w:type="dxa"/>
            <w:tcBorders>
              <w:bottom w:val="single" w:sz="4" w:space="0" w:color="auto"/>
            </w:tcBorders>
          </w:tcPr>
          <w:p w14:paraId="481023B6" w14:textId="77777777" w:rsidR="007E4B0E" w:rsidRPr="0013475A" w:rsidRDefault="007E4B0E" w:rsidP="00CB48B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7E4B0E" w:rsidRPr="009B4FAE" w14:paraId="5C3B5BF9" w14:textId="77777777" w:rsidTr="00621722">
        <w:trPr>
          <w:trHeight w:val="1458"/>
        </w:trPr>
        <w:tc>
          <w:tcPr>
            <w:tcW w:w="5467" w:type="dxa"/>
            <w:tcBorders>
              <w:bottom w:val="single" w:sz="4" w:space="0" w:color="auto"/>
            </w:tcBorders>
            <w:vAlign w:val="center"/>
          </w:tcPr>
          <w:p w14:paraId="09CCFC13" w14:textId="10DC3704" w:rsidR="007E4B0E" w:rsidRPr="007B5E65" w:rsidRDefault="00633C3B" w:rsidP="00CB48B8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sz w:val="20"/>
                <w:szCs w:val="20"/>
              </w:rPr>
              <w:t>ПК-7. Способен разрабатывать эффективные технические решения с использованием современных цифровых технологий</w:t>
            </w:r>
          </w:p>
        </w:tc>
        <w:tc>
          <w:tcPr>
            <w:tcW w:w="4904" w:type="dxa"/>
            <w:tcBorders>
              <w:bottom w:val="single" w:sz="4" w:space="0" w:color="auto"/>
            </w:tcBorders>
            <w:vAlign w:val="center"/>
          </w:tcPr>
          <w:p w14:paraId="6D304838" w14:textId="77777777" w:rsidR="00633C3B" w:rsidRPr="00633C3B" w:rsidRDefault="00633C3B" w:rsidP="00633C3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ПК-7.1. Осуществляет трехмерное моделирование и анализ виртуальных узлов и деталей локомотивов</w:t>
            </w:r>
          </w:p>
          <w:p w14:paraId="4B8F8703" w14:textId="704F77CA" w:rsidR="007E4B0E" w:rsidRPr="007B5E65" w:rsidRDefault="00633C3B" w:rsidP="00633C3B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ПК-7.2. Проводит расчетные эксперименты при оценке эффективности новых технических решений в виртуальной среде</w:t>
            </w:r>
          </w:p>
        </w:tc>
      </w:tr>
    </w:tbl>
    <w:p w14:paraId="6C445026" w14:textId="77777777" w:rsidR="007E4B0E" w:rsidRDefault="007E4B0E" w:rsidP="007E4B0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</w:p>
    <w:p w14:paraId="4ABD6903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5F726F3B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4252"/>
        <w:gridCol w:w="4111"/>
        <w:gridCol w:w="2008"/>
      </w:tblGrid>
      <w:tr w:rsidR="009B4FAE" w:rsidRPr="009B4FAE" w14:paraId="044C82EE" w14:textId="77777777" w:rsidTr="0012493D">
        <w:tc>
          <w:tcPr>
            <w:tcW w:w="4252" w:type="dxa"/>
          </w:tcPr>
          <w:p w14:paraId="34DA1DF3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1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111" w:type="dxa"/>
          </w:tcPr>
          <w:p w14:paraId="2EBBCAB8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008" w:type="dxa"/>
          </w:tcPr>
          <w:p w14:paraId="510B3698" w14:textId="77777777" w:rsidR="00A51052" w:rsidRDefault="007A78EC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ы</w:t>
            </w:r>
            <w:r w:rsidR="00A51052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  <w:p w14:paraId="755CCDB5" w14:textId="6AA0D1F9" w:rsidR="00AF1A69" w:rsidRPr="009B4FAE" w:rsidRDefault="00A51052" w:rsidP="002D3A59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(</w:t>
            </w:r>
            <w:r w:rsidR="002D3A59" w:rsidRPr="002D3A59">
              <w:rPr>
                <w:rFonts w:ascii="Times New Roman" w:hAnsi="Times New Roman"/>
                <w:sz w:val="20"/>
                <w:szCs w:val="20"/>
              </w:rPr>
              <w:t xml:space="preserve">семестр очное/ курс заочное </w:t>
            </w:r>
            <w:r w:rsidR="006058BE">
              <w:rPr>
                <w:rFonts w:ascii="Times New Roman" w:hAnsi="Times New Roman"/>
                <w:sz w:val="20"/>
                <w:szCs w:val="20"/>
              </w:rPr>
              <w:t>7</w:t>
            </w:r>
            <w:r w:rsidR="002D3A59" w:rsidRPr="002D3A59">
              <w:rPr>
                <w:rFonts w:ascii="Times New Roman" w:hAnsi="Times New Roman"/>
                <w:sz w:val="20"/>
                <w:szCs w:val="20"/>
              </w:rPr>
              <w:t>/</w:t>
            </w:r>
            <w:r w:rsidR="006058BE"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7E4B0E" w:rsidRPr="009B4FAE" w14:paraId="75755D7B" w14:textId="77777777" w:rsidTr="0012493D">
        <w:tc>
          <w:tcPr>
            <w:tcW w:w="4252" w:type="dxa"/>
            <w:vMerge w:val="restart"/>
            <w:vAlign w:val="center"/>
          </w:tcPr>
          <w:p w14:paraId="0647A6C7" w14:textId="315B71FA" w:rsidR="007E4B0E" w:rsidRPr="007B5E65" w:rsidRDefault="00633C3B" w:rsidP="007E4B0E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ПК-7.1. Осуществляет трехмерное моделирование и анализ виртуальных узлов и деталей локомотивов </w:t>
            </w:r>
          </w:p>
        </w:tc>
        <w:tc>
          <w:tcPr>
            <w:tcW w:w="4111" w:type="dxa"/>
          </w:tcPr>
          <w:p w14:paraId="05D5CA42" w14:textId="3F251D46" w:rsidR="007E4B0E" w:rsidRPr="007B5E65" w:rsidRDefault="007E4B0E" w:rsidP="00633C3B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знает: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современные программные продукты по компьютерному проектированию и моделированию</w:t>
            </w:r>
          </w:p>
        </w:tc>
        <w:tc>
          <w:tcPr>
            <w:tcW w:w="2008" w:type="dxa"/>
          </w:tcPr>
          <w:p w14:paraId="1EC12C6E" w14:textId="5D8F13CA" w:rsidR="007E4B0E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Примеры тестовых вопросов (1.1 – 1.10)</w:t>
            </w:r>
          </w:p>
          <w:p w14:paraId="645A1102" w14:textId="77777777" w:rsidR="007E4B0E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AE0CEEA" w14:textId="5ECE68E5" w:rsidR="007E4B0E" w:rsidRPr="00C023DC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023DC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  <w:r w:rsidRPr="00C023DC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2.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  <w:r w:rsidRPr="00C023DC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254F7CD9" w14:textId="77777777" w:rsidR="007E4B0E" w:rsidRPr="007B5E65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  <w:highlight w:val="yellow"/>
              </w:rPr>
            </w:pPr>
          </w:p>
        </w:tc>
      </w:tr>
      <w:tr w:rsidR="007E4B0E" w:rsidRPr="009B4FAE" w14:paraId="4298A71C" w14:textId="77777777" w:rsidTr="0012493D">
        <w:tc>
          <w:tcPr>
            <w:tcW w:w="4252" w:type="dxa"/>
            <w:vMerge/>
          </w:tcPr>
          <w:p w14:paraId="329030EB" w14:textId="73D242D0" w:rsidR="007E4B0E" w:rsidRPr="007B5E65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11" w:type="dxa"/>
          </w:tcPr>
          <w:p w14:paraId="60B17D50" w14:textId="2EE58961" w:rsidR="007E4B0E" w:rsidRPr="007B5E65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создавать трехмерные модели деталей в системе автоматизированного проектирования</w:t>
            </w:r>
          </w:p>
        </w:tc>
        <w:tc>
          <w:tcPr>
            <w:tcW w:w="2008" w:type="dxa"/>
          </w:tcPr>
          <w:p w14:paraId="5C945BF5" w14:textId="2B4478DB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F37A78">
              <w:rPr>
                <w:rFonts w:ascii="Times New Roman" w:hAnsi="Times New Roman"/>
                <w:sz w:val="20"/>
                <w:szCs w:val="20"/>
              </w:rPr>
              <w:t>Задания (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.1-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.</w:t>
            </w:r>
            <w:r w:rsidR="00C05C37">
              <w:rPr>
                <w:rFonts w:ascii="Times New Roman" w:hAnsi="Times New Roman"/>
                <w:sz w:val="20"/>
                <w:szCs w:val="20"/>
              </w:rPr>
              <w:t>3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).</w:t>
            </w:r>
          </w:p>
        </w:tc>
      </w:tr>
      <w:tr w:rsidR="007E4B0E" w:rsidRPr="009B4FAE" w14:paraId="6226BDD4" w14:textId="77777777" w:rsidTr="0012493D">
        <w:tc>
          <w:tcPr>
            <w:tcW w:w="4252" w:type="dxa"/>
            <w:vMerge/>
          </w:tcPr>
          <w:p w14:paraId="754FC698" w14:textId="77777777" w:rsidR="007E4B0E" w:rsidRPr="007B5E65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11" w:type="dxa"/>
          </w:tcPr>
          <w:p w14:paraId="1082A4DD" w14:textId="3F420C59" w:rsidR="007E4B0E" w:rsidRPr="007B5E65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633C3B" w:rsidRPr="00633C3B">
              <w:rPr>
                <w:rFonts w:ascii="Times New Roman" w:hAnsi="Times New Roman" w:cs="Times New Roman"/>
                <w:iCs/>
                <w:sz w:val="20"/>
                <w:szCs w:val="20"/>
              </w:rPr>
              <w:t>навыками анализа трехмерных деталей в виртуальной среде</w:t>
            </w:r>
          </w:p>
        </w:tc>
        <w:tc>
          <w:tcPr>
            <w:tcW w:w="2008" w:type="dxa"/>
          </w:tcPr>
          <w:p w14:paraId="4AF91571" w14:textId="4BA6BD4F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Задания (6.1-6.</w:t>
            </w:r>
            <w:r w:rsidR="00C05C37">
              <w:rPr>
                <w:rFonts w:ascii="Times New Roman" w:hAnsi="Times New Roman"/>
                <w:sz w:val="20"/>
                <w:szCs w:val="20"/>
              </w:rPr>
              <w:t>5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11361094" w14:textId="77777777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E4B0E" w:rsidRPr="009B4FAE" w14:paraId="2B9D26BC" w14:textId="77777777" w:rsidTr="00AA32AE">
        <w:tc>
          <w:tcPr>
            <w:tcW w:w="4252" w:type="dxa"/>
            <w:vMerge w:val="restart"/>
            <w:vAlign w:val="center"/>
          </w:tcPr>
          <w:p w14:paraId="2FACC08A" w14:textId="630047C9" w:rsidR="007E4B0E" w:rsidRPr="007B5E65" w:rsidRDefault="00633C3B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ПК-7.2. Проводит расчетные эксперименты при оценке эффективности новых технических решений в виртуальной среде</w:t>
            </w:r>
          </w:p>
        </w:tc>
        <w:tc>
          <w:tcPr>
            <w:tcW w:w="4111" w:type="dxa"/>
          </w:tcPr>
          <w:p w14:paraId="0100F405" w14:textId="77777777" w:rsidR="007E4B0E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</w:p>
          <w:p w14:paraId="1F8E6C4D" w14:textId="10235582" w:rsidR="00633C3B" w:rsidRDefault="00633C3B" w:rsidP="007E4B0E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</w:t>
            </w: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сквозные цифровые технологии и опыт их использования в локомотивном комплексе;</w:t>
            </w:r>
          </w:p>
          <w:p w14:paraId="11633F82" w14:textId="2D6E071B" w:rsidR="007E4B0E" w:rsidRPr="007B5E65" w:rsidRDefault="00633C3B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</w:t>
            </w: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современные программные продукты по моделированию процессов, происходящих в энергетических установках локомотивов</w:t>
            </w:r>
          </w:p>
        </w:tc>
        <w:tc>
          <w:tcPr>
            <w:tcW w:w="2008" w:type="dxa"/>
          </w:tcPr>
          <w:p w14:paraId="2F9AF667" w14:textId="604998E0" w:rsidR="007E4B0E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Примеры тестовых вопросов (3.1 – 3.10)</w:t>
            </w:r>
          </w:p>
          <w:p w14:paraId="66EBA5C2" w14:textId="77777777" w:rsidR="007E4B0E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7942E33B" w14:textId="1EB31716" w:rsidR="007E4B0E" w:rsidRPr="00C023DC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C023DC">
              <w:rPr>
                <w:rFonts w:ascii="Times New Roman" w:hAnsi="Times New Roman"/>
                <w:sz w:val="20"/>
                <w:szCs w:val="20"/>
              </w:rPr>
              <w:t>Вопросы (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C023DC">
              <w:rPr>
                <w:rFonts w:ascii="Times New Roman" w:hAnsi="Times New Roman"/>
                <w:sz w:val="20"/>
                <w:szCs w:val="20"/>
              </w:rPr>
              <w:t xml:space="preserve">.1 – </w:t>
            </w: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  <w:r w:rsidRPr="00C023DC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27881BBF" w14:textId="77777777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E4B0E" w:rsidRPr="009B4FAE" w14:paraId="1C9C4892" w14:textId="77777777" w:rsidTr="0012493D">
        <w:tc>
          <w:tcPr>
            <w:tcW w:w="4252" w:type="dxa"/>
            <w:vMerge/>
          </w:tcPr>
          <w:p w14:paraId="283836EF" w14:textId="77777777" w:rsidR="007E4B0E" w:rsidRPr="007B5E65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11" w:type="dxa"/>
          </w:tcPr>
          <w:p w14:paraId="0FA04884" w14:textId="1C3B6B56" w:rsidR="007E4B0E" w:rsidRPr="007B5E65" w:rsidRDefault="007E4B0E" w:rsidP="00633C3B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проводить расчетные эксперименты с помощью прикладных программных продуктов</w:t>
            </w:r>
          </w:p>
        </w:tc>
        <w:tc>
          <w:tcPr>
            <w:tcW w:w="2008" w:type="dxa"/>
          </w:tcPr>
          <w:p w14:paraId="130AB3B1" w14:textId="33AA4417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Задания (7.1-7.</w:t>
            </w:r>
            <w:r w:rsidR="00C05C37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7E4B0E" w:rsidRPr="009B4FAE" w14:paraId="23AB1F01" w14:textId="77777777" w:rsidTr="0012493D">
        <w:tc>
          <w:tcPr>
            <w:tcW w:w="4252" w:type="dxa"/>
            <w:vMerge/>
          </w:tcPr>
          <w:p w14:paraId="7F100188" w14:textId="77777777" w:rsidR="007E4B0E" w:rsidRPr="007B5E65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111" w:type="dxa"/>
          </w:tcPr>
          <w:p w14:paraId="2417C714" w14:textId="50B71F5F" w:rsidR="007E4B0E" w:rsidRPr="007B5E65" w:rsidRDefault="007E4B0E" w:rsidP="00633C3B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633C3B" w:rsidRPr="00633C3B">
              <w:rPr>
                <w:rFonts w:ascii="Times New Roman" w:hAnsi="Times New Roman" w:cs="Times New Roman"/>
                <w:iCs/>
                <w:sz w:val="20"/>
                <w:szCs w:val="20"/>
              </w:rPr>
              <w:t>навыками моделирования рабочих процессов дизелей тепловозов в виртуальной среде</w:t>
            </w:r>
          </w:p>
        </w:tc>
        <w:tc>
          <w:tcPr>
            <w:tcW w:w="2008" w:type="dxa"/>
          </w:tcPr>
          <w:p w14:paraId="3F3D09BB" w14:textId="57CD2224" w:rsidR="007E4B0E" w:rsidRPr="00F37A78" w:rsidRDefault="007E4B0E" w:rsidP="007E4B0E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Задания (8.1-8.</w:t>
            </w:r>
            <w:r w:rsidR="00C05C37">
              <w:rPr>
                <w:rFonts w:ascii="Times New Roman" w:hAnsi="Times New Roman"/>
                <w:sz w:val="20"/>
                <w:szCs w:val="20"/>
              </w:rPr>
              <w:t>3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bookmarkEnd w:id="0"/>
      <w:bookmarkEnd w:id="1"/>
    </w:tbl>
    <w:p w14:paraId="6A61B018" w14:textId="77777777" w:rsidR="00633C3B" w:rsidRDefault="00633C3B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4EB79ACE" w14:textId="369417CC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 w:rsidR="00633C3B">
        <w:rPr>
          <w:rFonts w:ascii="Times New Roman" w:eastAsia="Times New Roman" w:hAnsi="Times New Roman"/>
          <w:sz w:val="24"/>
          <w:szCs w:val="24"/>
        </w:rPr>
        <w:t>зачет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74BAB935" w14:textId="617D49B0" w:rsidR="00EB53E1" w:rsidRPr="007419C7" w:rsidRDefault="00EB53E1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1) </w:t>
      </w:r>
      <w:r w:rsidR="0012493D" w:rsidRPr="007419C7">
        <w:rPr>
          <w:rFonts w:ascii="Times New Roman" w:eastAsia="Times New Roman" w:hAnsi="Times New Roman"/>
          <w:sz w:val="24"/>
          <w:szCs w:val="24"/>
        </w:rPr>
        <w:t>ответ на билет, состоящий из теоретических вопросов и практических заданий</w:t>
      </w:r>
      <w:r w:rsidR="0012493D">
        <w:rPr>
          <w:rFonts w:ascii="Times New Roman" w:eastAsia="Times New Roman" w:hAnsi="Times New Roman"/>
          <w:sz w:val="24"/>
          <w:szCs w:val="24"/>
        </w:rPr>
        <w:t>;</w:t>
      </w:r>
    </w:p>
    <w:p w14:paraId="3B958051" w14:textId="7BC71229" w:rsidR="008E61C5" w:rsidRPr="00621722" w:rsidRDefault="00EB53E1" w:rsidP="0062172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2) выполнение </w:t>
      </w:r>
      <w:r w:rsidR="00C023DC">
        <w:rPr>
          <w:rFonts w:ascii="Times New Roman" w:eastAsia="Times New Roman" w:hAnsi="Times New Roman"/>
          <w:sz w:val="24"/>
          <w:szCs w:val="24"/>
        </w:rPr>
        <w:t>и/или размещение</w:t>
      </w:r>
      <w:r w:rsidR="00C91FF6">
        <w:rPr>
          <w:rFonts w:ascii="Times New Roman" w:eastAsia="Times New Roman" w:hAnsi="Times New Roman"/>
          <w:sz w:val="24"/>
          <w:szCs w:val="24"/>
        </w:rPr>
        <w:t xml:space="preserve"> 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заданий в ЭИОС </w:t>
      </w:r>
      <w:r w:rsidR="00621722">
        <w:rPr>
          <w:rFonts w:ascii="Times New Roman" w:eastAsia="Times New Roman" w:hAnsi="Times New Roman"/>
          <w:sz w:val="24"/>
          <w:szCs w:val="24"/>
        </w:rPr>
        <w:t>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  <w:r w:rsidR="008E61C5" w:rsidRPr="007419C7">
        <w:rPr>
          <w:rFonts w:ascii="Times New Roman" w:hAnsi="Times New Roman"/>
          <w:sz w:val="24"/>
          <w:szCs w:val="24"/>
        </w:rPr>
        <w:br w:type="page"/>
      </w:r>
    </w:p>
    <w:p w14:paraId="71687685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4F97B703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0A54E11C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754C9BAD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16FD3802" w14:textId="5C1900A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="00FB6084" w:rsidRPr="001204A3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8"/>
        <w:gridCol w:w="622"/>
        <w:gridCol w:w="4677"/>
      </w:tblGrid>
      <w:tr w:rsidR="009B4FAE" w:rsidRPr="006459F1" w14:paraId="76EE0ECB" w14:textId="77777777" w:rsidTr="0012493D">
        <w:tc>
          <w:tcPr>
            <w:tcW w:w="5920" w:type="dxa"/>
            <w:gridSpan w:val="2"/>
          </w:tcPr>
          <w:p w14:paraId="0B5A5775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677" w:type="dxa"/>
          </w:tcPr>
          <w:p w14:paraId="23D9D5DC" w14:textId="77777777" w:rsidR="009B4FAE" w:rsidRPr="006459F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7E4B0E" w:rsidRPr="006459F1" w14:paraId="001137B7" w14:textId="77777777" w:rsidTr="0012493D">
        <w:tc>
          <w:tcPr>
            <w:tcW w:w="5920" w:type="dxa"/>
            <w:gridSpan w:val="2"/>
          </w:tcPr>
          <w:p w14:paraId="25BA7297" w14:textId="0B72E88B" w:rsidR="007E4B0E" w:rsidRPr="00B24C1F" w:rsidRDefault="00633C3B" w:rsidP="007E4B0E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ПК-7.1. Осуществляет трехмерное моделирование и анализ виртуальных узлов и деталей локомотивов</w:t>
            </w:r>
          </w:p>
        </w:tc>
        <w:tc>
          <w:tcPr>
            <w:tcW w:w="4677" w:type="dxa"/>
          </w:tcPr>
          <w:p w14:paraId="0C24EFD3" w14:textId="3C90A447" w:rsidR="007E4B0E" w:rsidRPr="006459F1" w:rsidRDefault="007E4B0E" w:rsidP="00633C3B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C91FF6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  <w:r w:rsidR="00633C3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современные программные продукты по компьютерному проектированию и моделированию</w:t>
            </w:r>
          </w:p>
        </w:tc>
      </w:tr>
      <w:tr w:rsidR="002103AC" w:rsidRPr="006459F1" w14:paraId="3889A5AC" w14:textId="77777777" w:rsidTr="00656EE5">
        <w:trPr>
          <w:trHeight w:val="742"/>
        </w:trPr>
        <w:tc>
          <w:tcPr>
            <w:tcW w:w="10597" w:type="dxa"/>
            <w:gridSpan w:val="3"/>
          </w:tcPr>
          <w:p w14:paraId="5DA7452B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1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75155903" w14:textId="77777777" w:rsidR="00C023DC" w:rsidRDefault="00C023DC" w:rsidP="00C023DC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4F04B27D" w14:textId="493E4900" w:rsidR="00C023DC" w:rsidRPr="00C023DC" w:rsidRDefault="00C023DC" w:rsidP="00C023DC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тестовых вопросов </w:t>
            </w:r>
            <w:proofErr w:type="gramStart"/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(</w:t>
            </w:r>
            <w:r w:rsidR="00633C3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зачет</w:t>
            </w:r>
            <w:proofErr w:type="gramEnd"/>
            <w:r w:rsidR="00633C3B"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2FF22DDA" w14:textId="0394107B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1. Какой компании принадлежат права на программу Компас-3D?</w:t>
            </w:r>
          </w:p>
          <w:p w14:paraId="78D5BE69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633C3B">
              <w:rPr>
                <w:rFonts w:ascii="Times New Roman" w:hAnsi="Times New Roman" w:cs="Times New Roman"/>
                <w:bCs/>
                <w:sz w:val="20"/>
                <w:szCs w:val="20"/>
              </w:rPr>
              <w:t>А</w:t>
            </w:r>
            <w:r w:rsidRPr="00633C3B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. Ascon</w:t>
            </w:r>
          </w:p>
          <w:p w14:paraId="3AF6C784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633C3B">
              <w:rPr>
                <w:rFonts w:ascii="Times New Roman" w:hAnsi="Times New Roman" w:cs="Times New Roman"/>
                <w:bCs/>
                <w:sz w:val="20"/>
                <w:szCs w:val="20"/>
              </w:rPr>
              <w:t>Б</w:t>
            </w:r>
            <w:r w:rsidRPr="00633C3B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. Autodesk</w:t>
            </w:r>
          </w:p>
          <w:p w14:paraId="2850F915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</w:pPr>
            <w:r w:rsidRPr="00633C3B">
              <w:rPr>
                <w:rFonts w:ascii="Times New Roman" w:hAnsi="Times New Roman" w:cs="Times New Roman"/>
                <w:bCs/>
                <w:sz w:val="20"/>
                <w:szCs w:val="20"/>
              </w:rPr>
              <w:t>В</w:t>
            </w:r>
            <w:r w:rsidRPr="00633C3B">
              <w:rPr>
                <w:rFonts w:ascii="Times New Roman" w:hAnsi="Times New Roman" w:cs="Times New Roman"/>
                <w:bCs/>
                <w:sz w:val="20"/>
                <w:szCs w:val="20"/>
                <w:lang w:val="en-US"/>
              </w:rPr>
              <w:t>. Adobe</w:t>
            </w:r>
          </w:p>
          <w:p w14:paraId="45706435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bCs/>
                <w:sz w:val="20"/>
                <w:szCs w:val="20"/>
              </w:rPr>
              <w:t>Г. ТОП системы</w:t>
            </w:r>
          </w:p>
          <w:p w14:paraId="03C12D55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bCs/>
                <w:sz w:val="20"/>
                <w:szCs w:val="20"/>
              </w:rPr>
              <w:t>Д. Microsoft</w:t>
            </w:r>
          </w:p>
          <w:p w14:paraId="24F4D4D2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F9545F1" w14:textId="23EC1BA7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2. Продуктом какой страны является Компас-3D?</w:t>
            </w:r>
          </w:p>
          <w:p w14:paraId="7CA91D97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Россия</w:t>
            </w:r>
          </w:p>
          <w:p w14:paraId="7EE13166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Америка</w:t>
            </w:r>
          </w:p>
          <w:p w14:paraId="20310686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Германия</w:t>
            </w:r>
          </w:p>
          <w:p w14:paraId="13D40EE3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Китай</w:t>
            </w:r>
          </w:p>
          <w:p w14:paraId="494BC386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A98DA32" w14:textId="33EDABE9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3. Какие возможности есть у Компас-3D?</w:t>
            </w:r>
          </w:p>
          <w:p w14:paraId="54F7AD4B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Все перечисленное</w:t>
            </w:r>
          </w:p>
          <w:p w14:paraId="3CBFFD46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Трехмерное проектирование</w:t>
            </w:r>
          </w:p>
          <w:p w14:paraId="2C6436E7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Чертежи</w:t>
            </w:r>
          </w:p>
          <w:p w14:paraId="1B9B18E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Трехмерное проектирование и чертежи</w:t>
            </w:r>
          </w:p>
          <w:p w14:paraId="28173FB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Д. Расчеты на прочность</w:t>
            </w:r>
          </w:p>
          <w:p w14:paraId="1EF43B9B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Е. Расчеты </w:t>
            </w:r>
            <w:proofErr w:type="spellStart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аэро</w:t>
            </w:r>
            <w:proofErr w:type="spellEnd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- гидродинамики</w:t>
            </w:r>
          </w:p>
          <w:p w14:paraId="1A9F60E8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F557593" w14:textId="3FE8E61B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4. Какой тип документа Компас-3Д позволяет соединить несколько разных деталей в единую конструкцию?</w:t>
            </w:r>
          </w:p>
          <w:p w14:paraId="3C8C8BAD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Сборка</w:t>
            </w:r>
          </w:p>
          <w:p w14:paraId="76D74EAD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Деталь</w:t>
            </w:r>
          </w:p>
          <w:p w14:paraId="3CF23317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Чертеж</w:t>
            </w:r>
          </w:p>
          <w:p w14:paraId="329ED71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Фрагмент</w:t>
            </w:r>
          </w:p>
          <w:p w14:paraId="12AE701D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Д. Спецификация</w:t>
            </w:r>
          </w:p>
          <w:p w14:paraId="490FCB72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DFCB61E" w14:textId="64D07931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5. Какой из перечисленных инструментов Компас-3Д не относится к панели «геометрия»?</w:t>
            </w:r>
          </w:p>
          <w:p w14:paraId="62E397B4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Зеркально отразить</w:t>
            </w:r>
          </w:p>
          <w:p w14:paraId="503FC981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Автолиния</w:t>
            </w:r>
          </w:p>
          <w:p w14:paraId="3A22300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Прямоугольник</w:t>
            </w:r>
          </w:p>
          <w:p w14:paraId="4C997866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Окружность</w:t>
            </w:r>
          </w:p>
          <w:p w14:paraId="36ACC48F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Д. Вспомогательная кривая</w:t>
            </w:r>
          </w:p>
          <w:p w14:paraId="1CFD842F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44C4B792" w14:textId="2CC62F68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6. С помощью, какой панели инструментов Компас-3Д можно добавить параллельность линиям?</w:t>
            </w:r>
          </w:p>
          <w:p w14:paraId="49C3343B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Ограничения</w:t>
            </w:r>
          </w:p>
          <w:p w14:paraId="60B78D41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Привязки</w:t>
            </w:r>
          </w:p>
          <w:p w14:paraId="7CB2DDF0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Геометрия</w:t>
            </w:r>
          </w:p>
          <w:p w14:paraId="74F92C8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Правка</w:t>
            </w:r>
          </w:p>
          <w:p w14:paraId="162E506D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Д. Размеры</w:t>
            </w:r>
          </w:p>
          <w:p w14:paraId="09D0122F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E564B7A" w14:textId="4A15841E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7. Какой порядок построения трехмерной детали используется в Компас-3Д?</w:t>
            </w:r>
          </w:p>
          <w:p w14:paraId="1F9A35DA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А. Выбор плоскости, эскиз, элемент</w:t>
            </w:r>
          </w:p>
          <w:p w14:paraId="7A10BE50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Эскиз, выбор плоскости, элемент</w:t>
            </w:r>
          </w:p>
          <w:p w14:paraId="6F620642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Выбор плоскости, элемент, эскиз</w:t>
            </w:r>
          </w:p>
          <w:p w14:paraId="1E971447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Всё перечисленное подходит при работе в Компас-3Д</w:t>
            </w:r>
          </w:p>
          <w:p w14:paraId="24F1BCD7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8E63DCC" w14:textId="367A5CD9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8. Как вращать деталь в Компас-3Д?</w:t>
            </w:r>
          </w:p>
          <w:p w14:paraId="63DDB611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Зажать правую кнопку мыши и двигать мышью</w:t>
            </w:r>
          </w:p>
          <w:p w14:paraId="4B9E86C9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Зажать колесико мыши и двигать мышью</w:t>
            </w:r>
          </w:p>
          <w:p w14:paraId="1BA5BA5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Зажать левую кнопку мыши и двигать мышью</w:t>
            </w:r>
          </w:p>
          <w:p w14:paraId="3FEA75F8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Зажать Ctrl и двигать мышью</w:t>
            </w:r>
          </w:p>
          <w:p w14:paraId="20BC872F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B9AD29D" w14:textId="0F48C488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9. Как называется панель Компас-3Д, где появляются все созданные элементы детали?</w:t>
            </w:r>
          </w:p>
          <w:p w14:paraId="7D8EC83E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Дерево</w:t>
            </w:r>
          </w:p>
          <w:p w14:paraId="69A4F26C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Структура</w:t>
            </w:r>
          </w:p>
          <w:p w14:paraId="77F51BD5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Элементы</w:t>
            </w:r>
          </w:p>
          <w:p w14:paraId="1139AB39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Блоки</w:t>
            </w:r>
          </w:p>
          <w:p w14:paraId="6C6A7276" w14:textId="77777777" w:rsidR="00633C3B" w:rsidRPr="00633C3B" w:rsidRDefault="00633C3B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4AB60104" w14:textId="75A844C2" w:rsidR="00633C3B" w:rsidRPr="00633C3B" w:rsidRDefault="00233BC9" w:rsidP="00633C3B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1.</w:t>
            </w:r>
            <w:r w:rsidR="00633C3B" w:rsidRPr="00633C3B">
              <w:rPr>
                <w:rFonts w:ascii="Times New Roman" w:hAnsi="Times New Roman" w:cs="Times New Roman"/>
                <w:b/>
                <w:sz w:val="20"/>
                <w:szCs w:val="20"/>
              </w:rPr>
              <w:t>10. Что позволяет выполнить инструмент «элемент выдавливания»?</w:t>
            </w:r>
          </w:p>
          <w:p w14:paraId="4351E2E0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Создать трехмерный объект из эскиза</w:t>
            </w:r>
          </w:p>
          <w:p w14:paraId="37797ED9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Создать вырез в детали из эскиза</w:t>
            </w:r>
          </w:p>
          <w:p w14:paraId="4B040BA5" w14:textId="77777777" w:rsidR="00633C3B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Сделать типовые отверстия под крепеж</w:t>
            </w:r>
          </w:p>
          <w:p w14:paraId="4B2EDF0A" w14:textId="753F9759" w:rsidR="00104EEA" w:rsidRPr="00233BC9" w:rsidRDefault="00633C3B" w:rsidP="00633C3B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Создать справочную геометрию</w:t>
            </w:r>
          </w:p>
          <w:p w14:paraId="2388D1EE" w14:textId="77777777" w:rsidR="00233BC9" w:rsidRDefault="00233BC9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AC6908A" w14:textId="4F6CFF3E" w:rsidR="00104EEA" w:rsidRPr="00A75A6B" w:rsidRDefault="00104EEA" w:rsidP="00104EEA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Вопросы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собеседования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(</w:t>
            </w:r>
            <w:r w:rsidR="00633C3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зачет</w:t>
            </w:r>
            <w:proofErr w:type="gramEnd"/>
            <w:r w:rsidR="00633C3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5C9BA09D" w14:textId="2F6D094F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2.1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 Программа развития информационных технологий ОАО «РЖД» до 2025 г. Цели, задачи и основные положения, планируемые результаты.</w:t>
            </w:r>
          </w:p>
          <w:p w14:paraId="596D9568" w14:textId="44A0B22A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2.2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>Сквозные цифровые технологии на платформе «Тяговый подвижной состав».</w:t>
            </w:r>
          </w:p>
          <w:p w14:paraId="5C098B13" w14:textId="46F23F34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2.3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Цифровая трансформация АО «Трансмашхолдинг». </w:t>
            </w:r>
          </w:p>
          <w:p w14:paraId="75293F00" w14:textId="5E1BDD3C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2.4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>Цифровой завод.</w:t>
            </w:r>
          </w:p>
          <w:p w14:paraId="4A62E0CE" w14:textId="213FE37F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2.5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Цифровизация процессов разработки и создания техники. </w:t>
            </w:r>
          </w:p>
          <w:p w14:paraId="4E5717C6" w14:textId="457B04F4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2.6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Цифровой двойник изделия. </w:t>
            </w:r>
          </w:p>
          <w:p w14:paraId="2F931497" w14:textId="139871C2" w:rsidR="00033AE0" w:rsidRPr="00104EEA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2.7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>Классификация систем автоматизированного проектирования САПР.</w:t>
            </w:r>
          </w:p>
        </w:tc>
      </w:tr>
      <w:tr w:rsidR="007E4B0E" w:rsidRPr="006459F1" w14:paraId="25650928" w14:textId="77777777" w:rsidTr="00B22478">
        <w:trPr>
          <w:trHeight w:val="742"/>
        </w:trPr>
        <w:tc>
          <w:tcPr>
            <w:tcW w:w="5298" w:type="dxa"/>
          </w:tcPr>
          <w:p w14:paraId="7EACEFE1" w14:textId="357E23EA" w:rsidR="007E4B0E" w:rsidRPr="00742951" w:rsidRDefault="00633C3B" w:rsidP="007E4B0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ПК-7.2. Проводит расчетные эксперименты при оценке эффективности новых технических решений в виртуальной среде</w:t>
            </w:r>
          </w:p>
        </w:tc>
        <w:tc>
          <w:tcPr>
            <w:tcW w:w="5299" w:type="dxa"/>
            <w:gridSpan w:val="2"/>
          </w:tcPr>
          <w:p w14:paraId="49A47561" w14:textId="77777777" w:rsidR="007E4B0E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>Обучающийся знает:</w:t>
            </w:r>
          </w:p>
          <w:p w14:paraId="00A6F4B7" w14:textId="77777777" w:rsidR="00633C3B" w:rsidRDefault="00633C3B" w:rsidP="00633C3B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</w:t>
            </w: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сквозные цифровые технологии и опыт их использования в локомотивном комплексе;</w:t>
            </w:r>
          </w:p>
          <w:p w14:paraId="713F5321" w14:textId="2006BF03" w:rsidR="007E4B0E" w:rsidRPr="00742951" w:rsidRDefault="00633C3B" w:rsidP="00633C3B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</w:t>
            </w: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современные программные продукты по моделированию процессов, происходящих в энергетических установках локомотивов</w:t>
            </w:r>
          </w:p>
        </w:tc>
      </w:tr>
      <w:tr w:rsidR="00FA37AF" w:rsidRPr="006459F1" w14:paraId="1A3D1169" w14:textId="77777777" w:rsidTr="00E901C6">
        <w:trPr>
          <w:trHeight w:val="742"/>
        </w:trPr>
        <w:tc>
          <w:tcPr>
            <w:tcW w:w="10597" w:type="dxa"/>
            <w:gridSpan w:val="3"/>
          </w:tcPr>
          <w:p w14:paraId="2B4827A3" w14:textId="77777777" w:rsidR="00FA37AF" w:rsidRDefault="00FA37AF" w:rsidP="00FA37AF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Тестирование по дисциплине проводится с использованием тестов на бумажном носителе или ресурсов электронной образовательной среды «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  <w:lang w:val="en-US"/>
              </w:rPr>
              <w:t>Moodle</w:t>
            </w:r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» (режим доступа: </w:t>
            </w:r>
            <w:hyperlink r:id="rId12" w:history="1">
              <w:r w:rsidRPr="00742951">
                <w:rPr>
                  <w:rStyle w:val="a7"/>
                  <w:rFonts w:ascii="Times New Roman" w:eastAsia="Times New Roman" w:hAnsi="Times New Roman"/>
                  <w:bCs/>
                  <w:iCs/>
                  <w:sz w:val="20"/>
                  <w:szCs w:val="20"/>
                </w:rPr>
                <w:t>http://do.samgups.ru/moodle/</w:t>
              </w:r>
            </w:hyperlink>
            <w:r w:rsidRPr="00742951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).</w:t>
            </w:r>
          </w:p>
          <w:p w14:paraId="0A255403" w14:textId="77777777" w:rsidR="00FA37AF" w:rsidRDefault="00FA37AF" w:rsidP="00FA37AF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5514A89E" w14:textId="6B2AB7E1" w:rsidR="00FA37AF" w:rsidRPr="00C023DC" w:rsidRDefault="00FA37AF" w:rsidP="00FA37AF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тестовых вопросов </w:t>
            </w:r>
            <w:proofErr w:type="gramStart"/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(</w:t>
            </w:r>
            <w:r w:rsidR="00633C3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зачет</w:t>
            </w:r>
            <w:proofErr w:type="gramEnd"/>
            <w:r w:rsidR="00633C3B"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</w:t>
            </w:r>
            <w:r w:rsidRPr="00C023D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):</w:t>
            </w:r>
          </w:p>
          <w:p w14:paraId="7282AAC1" w14:textId="5202194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Какая технология применяется для интеллектуального анализа данных бортовых систем диагностирования?</w:t>
            </w:r>
          </w:p>
          <w:p w14:paraId="19DD9F8F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Нейросети</w:t>
            </w:r>
          </w:p>
          <w:p w14:paraId="663EE4B9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Аддитивные технологии</w:t>
            </w:r>
          </w:p>
          <w:p w14:paraId="15D97AC1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Диаграмма Парето</w:t>
            </w:r>
          </w:p>
          <w:p w14:paraId="53470705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Корреляционный анализ</w:t>
            </w:r>
          </w:p>
          <w:p w14:paraId="66E51A8A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E380429" w14:textId="4C2C698A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3.2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Какая автоматизированная система предназначена для управления надежностью локомотивов?</w:t>
            </w:r>
          </w:p>
          <w:p w14:paraId="4604858A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АСУНТ</w:t>
            </w:r>
          </w:p>
          <w:p w14:paraId="3683E7A9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КАСАТ</w:t>
            </w:r>
          </w:p>
          <w:p w14:paraId="7D5B00C7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АСУ-Т</w:t>
            </w:r>
          </w:p>
          <w:p w14:paraId="2739CFF3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МСУ-Т</w:t>
            </w:r>
          </w:p>
          <w:p w14:paraId="03236B99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00E3762C" w14:textId="779E2C89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3.3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Какой этап наиболее важен и трудоемок при управлении надежностью локомотивов?</w:t>
            </w:r>
          </w:p>
          <w:p w14:paraId="31392232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Обработка и анализ и данных</w:t>
            </w:r>
          </w:p>
          <w:p w14:paraId="77E1A91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Сбор данных</w:t>
            </w:r>
          </w:p>
          <w:p w14:paraId="272057EB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Разработка корректирующих мероприятий</w:t>
            </w:r>
          </w:p>
          <w:p w14:paraId="1ED9A6F8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Обслуживание системы сбора данных</w:t>
            </w:r>
          </w:p>
          <w:p w14:paraId="48A6AF38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3D9CCC8A" w14:textId="00B8E9CD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3.4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Что регистрируется в АСУНТ?</w:t>
            </w:r>
          </w:p>
          <w:p w14:paraId="435F91C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Инциденты</w:t>
            </w:r>
          </w:p>
          <w:p w14:paraId="4467D88E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Отказы</w:t>
            </w:r>
          </w:p>
          <w:p w14:paraId="5EEB9CF2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Нарушения перевозочного процесса</w:t>
            </w:r>
          </w:p>
          <w:p w14:paraId="0FF0D632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Крушения</w:t>
            </w:r>
          </w:p>
          <w:p w14:paraId="2555ED52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53387D0" w14:textId="0B7EDD9D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3.5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Какая технология не может использоваться при передаче диагностических данных с умного локомотива?</w:t>
            </w:r>
          </w:p>
          <w:p w14:paraId="74EDF832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А. </w:t>
            </w:r>
            <w:proofErr w:type="spellStart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Глонас</w:t>
            </w:r>
            <w:proofErr w:type="spellEnd"/>
          </w:p>
          <w:p w14:paraId="68579ADC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Б. USB накопитель</w:t>
            </w:r>
          </w:p>
          <w:p w14:paraId="03DCDE2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В. </w:t>
            </w:r>
            <w:proofErr w:type="spellStart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Wi</w:t>
            </w:r>
            <w:proofErr w:type="spellEnd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/Fi</w:t>
            </w:r>
          </w:p>
          <w:p w14:paraId="4B42B3FD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Все перечисленные могут</w:t>
            </w:r>
          </w:p>
          <w:p w14:paraId="58FFD17E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6914ADC8" w14:textId="18245C64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3.6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В виде чего отображается диагностическая информация умного локомотива в соответствующем АРМе?</w:t>
            </w:r>
          </w:p>
          <w:p w14:paraId="595BB7C8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Графики</w:t>
            </w:r>
          </w:p>
          <w:p w14:paraId="2EA6639A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Массив числовых данных</w:t>
            </w:r>
          </w:p>
          <w:p w14:paraId="4047CCA8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Диаграммы</w:t>
            </w:r>
          </w:p>
          <w:p w14:paraId="1D832E56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Конкретные диагнозы</w:t>
            </w:r>
          </w:p>
          <w:p w14:paraId="4C9562E5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9FFDA3D" w14:textId="6000F6C1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3.7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Для чего предназначена МСУ-Т?</w:t>
            </w:r>
          </w:p>
          <w:p w14:paraId="076410FC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Для всего перечисленного</w:t>
            </w:r>
          </w:p>
          <w:p w14:paraId="24EC3737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Для управления локомотивом</w:t>
            </w:r>
          </w:p>
          <w:p w14:paraId="150EFE2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Для бортовой диагностики локомотива</w:t>
            </w:r>
          </w:p>
          <w:p w14:paraId="7B3877A7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Г. Для осуществления </w:t>
            </w:r>
            <w:proofErr w:type="spellStart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автоведения</w:t>
            </w:r>
            <w:proofErr w:type="spellEnd"/>
          </w:p>
          <w:p w14:paraId="405333EF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52FC31D0" w14:textId="5958E1EB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3.8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Для чего предназначен аппаратно-программный комплекс БОРТ?</w:t>
            </w:r>
          </w:p>
          <w:p w14:paraId="300FD82C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Для всего перечисленного</w:t>
            </w:r>
          </w:p>
          <w:p w14:paraId="6AE4E121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Для управления локомотивом</w:t>
            </w:r>
          </w:p>
          <w:p w14:paraId="699DA453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Для бортовой диагностики локомотива</w:t>
            </w:r>
          </w:p>
          <w:p w14:paraId="5FB5EF60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Г. Для осуществления </w:t>
            </w:r>
            <w:proofErr w:type="spellStart"/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автоведения</w:t>
            </w:r>
            <w:proofErr w:type="spellEnd"/>
          </w:p>
          <w:p w14:paraId="61AD0CF1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46D655F0" w14:textId="5355FFAB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3.9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Сколько контролируемых параметров системой МСУ-Т приходится на одну секцию тепловоза 2ТЭ25КМ?</w:t>
            </w:r>
          </w:p>
          <w:p w14:paraId="27ABB09B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270</w:t>
            </w:r>
          </w:p>
          <w:p w14:paraId="00A2EAAD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200</w:t>
            </w:r>
          </w:p>
          <w:p w14:paraId="0511A37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300</w:t>
            </w:r>
          </w:p>
          <w:p w14:paraId="10B839E4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150</w:t>
            </w:r>
          </w:p>
          <w:p w14:paraId="069186E7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17F1006D" w14:textId="0D1E4B82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3.10</w:t>
            </w:r>
            <w:r w:rsidRPr="00233BC9">
              <w:rPr>
                <w:rFonts w:ascii="Times New Roman" w:hAnsi="Times New Roman" w:cs="Times New Roman"/>
                <w:b/>
                <w:sz w:val="20"/>
                <w:szCs w:val="20"/>
              </w:rPr>
              <w:t>. Что является самым сложным при разработке нейросети для анализа диагностических данных?</w:t>
            </w:r>
          </w:p>
          <w:p w14:paraId="13AA1D97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А. Корректное обучение нейросети</w:t>
            </w:r>
          </w:p>
          <w:p w14:paraId="003DD42D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Б. Расчет числа нейронов скрытого слоя</w:t>
            </w:r>
          </w:p>
          <w:p w14:paraId="5F016F5C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В. Проверка адекватности работы нейросети</w:t>
            </w:r>
          </w:p>
          <w:p w14:paraId="551A047B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33BC9">
              <w:rPr>
                <w:rFonts w:ascii="Times New Roman" w:hAnsi="Times New Roman" w:cs="Times New Roman"/>
                <w:bCs/>
                <w:sz w:val="20"/>
                <w:szCs w:val="20"/>
              </w:rPr>
              <w:t>Г. Разработка структурной схемы нейросети</w:t>
            </w:r>
          </w:p>
          <w:p w14:paraId="622AB7E0" w14:textId="77777777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D2CE740" w14:textId="6B09CCDE" w:rsidR="00FA37AF" w:rsidRPr="00A75A6B" w:rsidRDefault="00FA37AF" w:rsidP="00FA37AF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75A6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Вопросы для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собеседования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(</w:t>
            </w:r>
            <w:r w:rsidR="00633C3B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 зачет</w:t>
            </w:r>
            <w:proofErr w:type="gramEnd"/>
            <w:r w:rsidR="00633C3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)</w:t>
            </w:r>
          </w:p>
          <w:p w14:paraId="2008B37E" w14:textId="60530DD6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4.1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Автоматизированная система управления надежностью локомотивов АСУНТ. </w:t>
            </w:r>
          </w:p>
          <w:p w14:paraId="08DABB46" w14:textId="2061ACED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4.2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Пирамида </w:t>
            </w:r>
            <w:proofErr w:type="spellStart"/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Гейнриха</w:t>
            </w:r>
            <w:proofErr w:type="spellEnd"/>
            <w:r w:rsidRPr="00233BC9">
              <w:rPr>
                <w:rFonts w:ascii="Times New Roman" w:hAnsi="Times New Roman" w:cs="Times New Roman"/>
                <w:sz w:val="20"/>
                <w:szCs w:val="20"/>
              </w:rPr>
              <w:t xml:space="preserve"> в управлении надежностью. Трехконтурная модель управления надежностью.</w:t>
            </w:r>
          </w:p>
          <w:p w14:paraId="4A4F1F61" w14:textId="3D3AA244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4.3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Предиктивная диагностика локомотивов. </w:t>
            </w:r>
          </w:p>
          <w:p w14:paraId="5873B9DB" w14:textId="62BC157C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4.4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Умный локомотив. </w:t>
            </w:r>
          </w:p>
          <w:p w14:paraId="6AADFCCB" w14:textId="42881AE4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4.5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>Цифровое депо. Переход на ремонт по состоянию.</w:t>
            </w:r>
          </w:p>
          <w:p w14:paraId="2FC7E9B7" w14:textId="3422FDC0" w:rsidR="00233BC9" w:rsidRPr="00233BC9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4.6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 xml:space="preserve">Управления производством с помощью цифровых технологий. Модель управления производственными процессами. </w:t>
            </w:r>
          </w:p>
          <w:p w14:paraId="4D38E1D9" w14:textId="4E24A7A9" w:rsidR="00FA37AF" w:rsidRPr="00DA7942" w:rsidRDefault="00233BC9" w:rsidP="00233BC9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4.7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>.</w:t>
            </w:r>
            <w:r w:rsidRPr="00233BC9">
              <w:rPr>
                <w:rFonts w:ascii="Times New Roman" w:hAnsi="Times New Roman" w:cs="Times New Roman"/>
                <w:sz w:val="20"/>
                <w:szCs w:val="20"/>
              </w:rPr>
              <w:tab/>
              <w:t>Управление жизненным циклом, PLC-системы.</w:t>
            </w:r>
          </w:p>
        </w:tc>
      </w:tr>
    </w:tbl>
    <w:p w14:paraId="6C62BFE0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41BBB4D0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59147577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00EB3146" w14:textId="35EF9ED5" w:rsidR="0038673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D54958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637"/>
        <w:gridCol w:w="283"/>
        <w:gridCol w:w="4712"/>
      </w:tblGrid>
      <w:tr w:rsidR="002103AC" w:rsidRPr="006459F1" w14:paraId="43EE4AA9" w14:textId="77777777" w:rsidTr="0012493D">
        <w:tc>
          <w:tcPr>
            <w:tcW w:w="5920" w:type="dxa"/>
            <w:gridSpan w:val="2"/>
          </w:tcPr>
          <w:p w14:paraId="59CDF224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712" w:type="dxa"/>
          </w:tcPr>
          <w:p w14:paraId="4CCF334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C023DC" w:rsidRPr="006459F1" w14:paraId="132C331D" w14:textId="77777777" w:rsidTr="0012493D">
        <w:tc>
          <w:tcPr>
            <w:tcW w:w="5920" w:type="dxa"/>
            <w:gridSpan w:val="2"/>
          </w:tcPr>
          <w:p w14:paraId="27B30D83" w14:textId="5D8AF6DD" w:rsidR="00C023DC" w:rsidRPr="007E4B0E" w:rsidRDefault="00633C3B" w:rsidP="007E4B0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ПК-7.1. Осуществляет трехмерное моделирование и анализ виртуальных узлов и деталей локомотивов</w:t>
            </w:r>
          </w:p>
        </w:tc>
        <w:tc>
          <w:tcPr>
            <w:tcW w:w="4712" w:type="dxa"/>
          </w:tcPr>
          <w:p w14:paraId="551B4B7F" w14:textId="28155711" w:rsidR="00C023DC" w:rsidRPr="00633C3B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создавать трехмерные модели деталей в системе автоматизированного проектирования</w:t>
            </w:r>
          </w:p>
        </w:tc>
      </w:tr>
      <w:tr w:rsidR="00935ED2" w:rsidRPr="006459F1" w14:paraId="32E91CB4" w14:textId="77777777" w:rsidTr="00E5351E">
        <w:trPr>
          <w:trHeight w:val="419"/>
        </w:trPr>
        <w:tc>
          <w:tcPr>
            <w:tcW w:w="10632" w:type="dxa"/>
            <w:gridSpan w:val="3"/>
          </w:tcPr>
          <w:p w14:paraId="6D1B1DAA" w14:textId="7A38AAD3" w:rsidR="00396BEF" w:rsidRPr="007A4C91" w:rsidRDefault="00396BEF" w:rsidP="00396BEF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7A4C91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 w:rsidR="007E4B0E" w:rsidRPr="007A4C91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зачете</w:t>
            </w:r>
          </w:p>
          <w:p w14:paraId="3B25ECAC" w14:textId="77777777" w:rsidR="00233BC9" w:rsidRDefault="00233BC9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5.1. 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Создайте деталь, используя следующее графическое изображение, которое соответствует замыслу проекта.</w:t>
            </w:r>
          </w:p>
          <w:p w14:paraId="38F5520F" w14:textId="77777777" w:rsidR="00233BC9" w:rsidRPr="00F37A78" w:rsidRDefault="00233BC9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3659DF8B" w14:textId="77777777" w:rsidR="00233BC9" w:rsidRDefault="00233BC9" w:rsidP="00233BC9">
            <w:pPr>
              <w:jc w:val="center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C76A41" wp14:editId="5F44105F">
                  <wp:extent cx="2617653" cy="1552755"/>
                  <wp:effectExtent l="0" t="0" r="0" b="952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88" t="36713" r="25851" b="189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553" cy="1552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E1A606" w14:textId="77777777" w:rsidR="00233BC9" w:rsidRDefault="00233BC9" w:rsidP="00233BC9">
            <w:pPr>
              <w:pStyle w:val="af9"/>
              <w:jc w:val="both"/>
              <w:rPr>
                <w:rFonts w:ascii="Times New Roman" w:hAnsi="Times New Roman"/>
                <w:bCs/>
                <w:iCs/>
                <w:sz w:val="20"/>
                <w:szCs w:val="20"/>
              </w:rPr>
            </w:pPr>
          </w:p>
          <w:p w14:paraId="6263E252" w14:textId="77777777" w:rsidR="00233BC9" w:rsidRPr="000B70B3" w:rsidRDefault="00233BC9" w:rsidP="00233BC9">
            <w:pPr>
              <w:pStyle w:val="af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lastRenderedPageBreak/>
              <w:t>5</w:t>
            </w:r>
            <w:r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>
              <w:rPr>
                <w:sz w:val="28"/>
                <w:szCs w:val="28"/>
              </w:rPr>
              <w:t xml:space="preserve"> 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Создайте деталь на основе данного чертежа.</w:t>
            </w:r>
          </w:p>
          <w:p w14:paraId="2CEE4413" w14:textId="77777777" w:rsidR="00233BC9" w:rsidRDefault="00233BC9" w:rsidP="00233BC9">
            <w:pPr>
              <w:pStyle w:val="af9"/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1350572" wp14:editId="7A1EC6B2">
                  <wp:extent cx="2522943" cy="1483744"/>
                  <wp:effectExtent l="0" t="0" r="0" b="254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955" t="29041" r="21826" b="465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225" cy="1490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     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09B9842B" wp14:editId="2D100F82">
                  <wp:extent cx="2070340" cy="1505703"/>
                  <wp:effectExtent l="0" t="0" r="635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88" t="24931" r="23685" b="139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520" cy="1512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B6500A" w14:textId="77777777" w:rsidR="00233BC9" w:rsidRPr="000B70B3" w:rsidRDefault="00233BC9" w:rsidP="00233BC9">
            <w:pPr>
              <w:pStyle w:val="af9"/>
              <w:jc w:val="both"/>
              <w:rPr>
                <w:rFonts w:ascii="Times New Roman" w:hAnsi="Times New Roman"/>
                <w:noProof/>
                <w:sz w:val="20"/>
                <w:szCs w:val="20"/>
              </w:rPr>
            </w:pPr>
          </w:p>
          <w:p w14:paraId="2C295FE2" w14:textId="77777777" w:rsidR="00233BC9" w:rsidRDefault="00233BC9" w:rsidP="00233BC9">
            <w:pPr>
              <w:pStyle w:val="af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>5</w:t>
            </w:r>
            <w:r w:rsidRPr="00F37A78">
              <w:rPr>
                <w:rFonts w:ascii="Times New Roman" w:hAnsi="Times New Roman"/>
                <w:noProof/>
                <w:sz w:val="20"/>
                <w:szCs w:val="20"/>
              </w:rPr>
              <w:t xml:space="preserve">.3. </w:t>
            </w:r>
            <w:r w:rsidRPr="00F37A78">
              <w:rPr>
                <w:rFonts w:ascii="Times New Roman" w:hAnsi="Times New Roman"/>
                <w:sz w:val="20"/>
                <w:szCs w:val="20"/>
              </w:rPr>
              <w:t>Создайте деталь, используя следующее графическое изображение, которое соответствует замыслу проекта. Отверстия концентричны круговым кромкам, созданным скруглениям. Все отверстия являются сквозными.</w:t>
            </w:r>
          </w:p>
          <w:p w14:paraId="4A50292F" w14:textId="77777777" w:rsidR="00233BC9" w:rsidRDefault="00233BC9" w:rsidP="00233BC9">
            <w:pPr>
              <w:pStyle w:val="af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14:paraId="0048BFE1" w14:textId="77777777" w:rsidR="00233BC9" w:rsidRDefault="00233BC9" w:rsidP="00233BC9">
            <w:pPr>
              <w:pStyle w:val="af9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2FB64E" wp14:editId="2D71C480">
                  <wp:extent cx="2086915" cy="1634413"/>
                  <wp:effectExtent l="0" t="0" r="8890" b="444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073" t="22739" r="27852" b="465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8543" cy="1635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3715C">
              <w:rPr>
                <w:noProof/>
                <w:lang w:eastAsia="ru-RU"/>
              </w:rPr>
              <w:t xml:space="preserve">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008C2723" wp14:editId="1BC62BE1">
                  <wp:extent cx="2127657" cy="1609153"/>
                  <wp:effectExtent l="0" t="0" r="635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77" t="26027" r="26161" b="238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9015" cy="1610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F5B903" w14:textId="77777777" w:rsidR="00233BC9" w:rsidRDefault="00233BC9" w:rsidP="00233BC9">
            <w:pPr>
              <w:pStyle w:val="af9"/>
              <w:jc w:val="center"/>
              <w:rPr>
                <w:noProof/>
                <w:lang w:eastAsia="ru-RU"/>
              </w:rPr>
            </w:pPr>
          </w:p>
          <w:p w14:paraId="21B18933" w14:textId="20DF8CB6" w:rsidR="007A4C91" w:rsidRPr="007A4C91" w:rsidRDefault="007A4C91" w:rsidP="007E4B0E">
            <w:pPr>
              <w:pStyle w:val="af9"/>
              <w:jc w:val="both"/>
              <w:rPr>
                <w:rFonts w:ascii="Times New Roman" w:hAnsi="Times New Roman"/>
                <w:iCs/>
                <w:sz w:val="20"/>
                <w:szCs w:val="20"/>
              </w:rPr>
            </w:pPr>
          </w:p>
        </w:tc>
      </w:tr>
      <w:tr w:rsidR="0087021E" w14:paraId="1A2FF04F" w14:textId="77777777" w:rsidTr="007E4B0E">
        <w:trPr>
          <w:trHeight w:val="514"/>
        </w:trPr>
        <w:tc>
          <w:tcPr>
            <w:tcW w:w="5637" w:type="dxa"/>
          </w:tcPr>
          <w:p w14:paraId="52061E84" w14:textId="663322E9" w:rsidR="0087021E" w:rsidRPr="007E4B0E" w:rsidRDefault="00633C3B" w:rsidP="007E4B0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ПК-7.1. Осуществляет трехмерное моделирование и анализ виртуальных узлов и деталей локомотивов</w:t>
            </w:r>
          </w:p>
        </w:tc>
        <w:tc>
          <w:tcPr>
            <w:tcW w:w="4995" w:type="dxa"/>
            <w:gridSpan w:val="2"/>
          </w:tcPr>
          <w:p w14:paraId="4FCD8339" w14:textId="4DE1E759" w:rsidR="0087021E" w:rsidRPr="00633C3B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="00633C3B" w:rsidRPr="00633C3B">
              <w:rPr>
                <w:rFonts w:ascii="Times New Roman" w:hAnsi="Times New Roman" w:cs="Times New Roman"/>
                <w:iCs/>
                <w:sz w:val="20"/>
                <w:szCs w:val="20"/>
              </w:rPr>
              <w:t>навыками анализа трехмерных деталей в виртуальной среде</w:t>
            </w:r>
          </w:p>
        </w:tc>
      </w:tr>
      <w:tr w:rsidR="0087021E" w:rsidRPr="00B24C1F" w14:paraId="1E695E33" w14:textId="77777777" w:rsidTr="00A47CE2">
        <w:trPr>
          <w:trHeight w:val="70"/>
        </w:trPr>
        <w:tc>
          <w:tcPr>
            <w:tcW w:w="10632" w:type="dxa"/>
            <w:gridSpan w:val="3"/>
          </w:tcPr>
          <w:p w14:paraId="75AC22F2" w14:textId="77777777" w:rsidR="007E4B0E" w:rsidRDefault="007E4B0E" w:rsidP="007E4B0E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зачете</w:t>
            </w:r>
          </w:p>
          <w:p w14:paraId="67C5A60F" w14:textId="1B1D8719" w:rsidR="007E4B0E" w:rsidRPr="00233BC9" w:rsidRDefault="007E4B0E" w:rsidP="007E4B0E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6.1. </w:t>
            </w:r>
            <w: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233BC9">
              <w:rPr>
                <w:rFonts w:ascii="Times New Roman" w:hAnsi="Times New Roman"/>
                <w:sz w:val="20"/>
                <w:szCs w:val="20"/>
              </w:rPr>
              <w:t>Выполните статический анализ прочности балки в Компас-3</w:t>
            </w:r>
            <w:r w:rsidR="00233BC9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="00233BC9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53B87641" w14:textId="0E014A12" w:rsidR="00233BC9" w:rsidRPr="00233BC9" w:rsidRDefault="007E4B0E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>6</w:t>
            </w:r>
            <w:r w:rsidRPr="00F37A78">
              <w:rPr>
                <w:rFonts w:ascii="Times New Roman" w:hAnsi="Times New Roman"/>
                <w:bCs/>
                <w:iCs/>
                <w:sz w:val="20"/>
                <w:szCs w:val="20"/>
              </w:rPr>
              <w:t>.2.</w:t>
            </w:r>
            <w:r>
              <w:rPr>
                <w:rFonts w:ascii="Times New Roman" w:hAnsi="Times New Roman"/>
                <w:bCs/>
                <w:iCs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 </w:t>
            </w:r>
            <w:r w:rsidR="00233BC9">
              <w:rPr>
                <w:rFonts w:ascii="Times New Roman" w:hAnsi="Times New Roman"/>
                <w:sz w:val="20"/>
                <w:szCs w:val="20"/>
              </w:rPr>
              <w:t xml:space="preserve"> Выполните статический анализ прочности поршня в Компас-3</w:t>
            </w:r>
            <w:r w:rsidR="00233BC9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="00233BC9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6D4690B5" w14:textId="468194CA" w:rsidR="007E4B0E" w:rsidRDefault="007E4B0E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0"/>
                <w:szCs w:val="20"/>
              </w:rPr>
              <w:t xml:space="preserve">6.3. </w:t>
            </w:r>
            <w:r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233BC9">
              <w:rPr>
                <w:rFonts w:ascii="Times New Roman" w:hAnsi="Times New Roman"/>
                <w:sz w:val="20"/>
                <w:szCs w:val="20"/>
              </w:rPr>
              <w:t xml:space="preserve"> Выполните статический анализ прочности шатуна в Компас-3</w:t>
            </w:r>
            <w:r w:rsidR="00233BC9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="00233BC9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72A6192" w14:textId="615FCB58" w:rsidR="007E4B0E" w:rsidRPr="009F2F22" w:rsidRDefault="007E4B0E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6.4. </w:t>
            </w:r>
            <w:r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233BC9">
              <w:rPr>
                <w:rFonts w:ascii="Times New Roman" w:hAnsi="Times New Roman"/>
                <w:sz w:val="20"/>
                <w:szCs w:val="20"/>
              </w:rPr>
              <w:t xml:space="preserve"> Выполните статический анализ прочности кронштейна в Компас-3</w:t>
            </w:r>
            <w:r w:rsidR="00233BC9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="00233BC9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3C22CEEE" w14:textId="151A5246" w:rsidR="008B5D40" w:rsidRPr="00233BC9" w:rsidRDefault="007E4B0E" w:rsidP="00233BC9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6.5. </w:t>
            </w:r>
            <w:r w:rsidRPr="00096368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233BC9">
              <w:rPr>
                <w:rFonts w:ascii="Times New Roman" w:hAnsi="Times New Roman"/>
                <w:sz w:val="20"/>
                <w:szCs w:val="20"/>
              </w:rPr>
              <w:t xml:space="preserve"> Выполните аэродинамический анализ детали в Компас-3</w:t>
            </w:r>
            <w:r w:rsidR="00233BC9">
              <w:rPr>
                <w:rFonts w:ascii="Times New Roman" w:hAnsi="Times New Roman"/>
                <w:sz w:val="20"/>
                <w:szCs w:val="20"/>
                <w:lang w:val="en-US"/>
              </w:rPr>
              <w:t>D</w:t>
            </w:r>
            <w:r w:rsidR="00233BC9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FA37AF" w:rsidRPr="00B24C1F" w14:paraId="59AE4892" w14:textId="77777777" w:rsidTr="007E4B0E">
        <w:trPr>
          <w:trHeight w:val="70"/>
        </w:trPr>
        <w:tc>
          <w:tcPr>
            <w:tcW w:w="5637" w:type="dxa"/>
          </w:tcPr>
          <w:p w14:paraId="64FCB9EC" w14:textId="53350A65" w:rsidR="00FA37AF" w:rsidRDefault="00633C3B" w:rsidP="00C023DC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ПК-7.2. Проводит расчетные эксперименты при оценке эффективности новых технических решений в виртуальной среде</w:t>
            </w:r>
          </w:p>
        </w:tc>
        <w:tc>
          <w:tcPr>
            <w:tcW w:w="4995" w:type="dxa"/>
            <w:gridSpan w:val="2"/>
          </w:tcPr>
          <w:p w14:paraId="119D46B5" w14:textId="240A7F18" w:rsidR="00FA37AF" w:rsidRPr="00633C3B" w:rsidRDefault="007E4B0E" w:rsidP="007E4B0E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умеет: </w:t>
            </w:r>
            <w:r w:rsidR="00633C3B"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проводить расчетные эксперименты с помощью прикладных программных продуктов</w:t>
            </w:r>
          </w:p>
        </w:tc>
      </w:tr>
      <w:tr w:rsidR="00A826D0" w:rsidRPr="00B24C1F" w14:paraId="511E227F" w14:textId="77777777" w:rsidTr="00F61C0F">
        <w:trPr>
          <w:trHeight w:val="70"/>
        </w:trPr>
        <w:tc>
          <w:tcPr>
            <w:tcW w:w="10632" w:type="dxa"/>
            <w:gridSpan w:val="3"/>
          </w:tcPr>
          <w:p w14:paraId="392D1F32" w14:textId="77777777" w:rsidR="00A826D0" w:rsidRDefault="00A826D0" w:rsidP="00A826D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Примеры заданий, выполняемых на зачете</w:t>
            </w:r>
          </w:p>
          <w:p w14:paraId="13129696" w14:textId="77777777" w:rsidR="00A826D0" w:rsidRDefault="00A826D0" w:rsidP="00A826D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7.1. Используя Дизель-РК, подберите оптимальный угол опережения впрыска топлива для дизеля ПД1М на номинальном режиме.</w:t>
            </w:r>
          </w:p>
          <w:p w14:paraId="4B27AEAA" w14:textId="77777777" w:rsidR="00A826D0" w:rsidRDefault="00A826D0" w:rsidP="00A826D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7.2.  Используя Дизель-РК, подберите оптимальный угол опережения впрыска топлива для дизеля 10Д100 на номинальном режиме</w:t>
            </w:r>
          </w:p>
          <w:p w14:paraId="470CCCEB" w14:textId="1C51B23C" w:rsidR="00A826D0" w:rsidRPr="00962502" w:rsidRDefault="00A826D0" w:rsidP="00A826D0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7.3.   Выполните подбор оптимального коэффициента избытка воздуха по заданной мощности для дизеля Д49, работающего на газовом топливе</w:t>
            </w:r>
            <w:r w:rsidRPr="00377A7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  <w:tr w:rsidR="00A826D0" w:rsidRPr="00B24C1F" w14:paraId="0064ECD2" w14:textId="77777777" w:rsidTr="007E4B0E">
        <w:trPr>
          <w:trHeight w:val="70"/>
        </w:trPr>
        <w:tc>
          <w:tcPr>
            <w:tcW w:w="5637" w:type="dxa"/>
          </w:tcPr>
          <w:p w14:paraId="16A902E4" w14:textId="0EBD78F4" w:rsidR="00A826D0" w:rsidRDefault="00A826D0" w:rsidP="00A826D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633C3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ПК-7.2. Проводит расчетные эксперименты при оценке эффективности новых технических решений в виртуальной среде</w:t>
            </w:r>
          </w:p>
        </w:tc>
        <w:tc>
          <w:tcPr>
            <w:tcW w:w="4995" w:type="dxa"/>
            <w:gridSpan w:val="2"/>
          </w:tcPr>
          <w:p w14:paraId="6CE09FF2" w14:textId="462E31BF" w:rsidR="00A826D0" w:rsidRPr="00633C3B" w:rsidRDefault="00A826D0" w:rsidP="00A826D0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7B5E65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Обучающийся владеет: </w:t>
            </w:r>
            <w:r w:rsidRPr="00633C3B">
              <w:rPr>
                <w:rFonts w:ascii="Times New Roman" w:hAnsi="Times New Roman" w:cs="Times New Roman"/>
                <w:iCs/>
                <w:sz w:val="20"/>
                <w:szCs w:val="20"/>
              </w:rPr>
              <w:t>навыками моделирования рабочих процессов дизелей тепловозов в виртуальной среде</w:t>
            </w:r>
          </w:p>
        </w:tc>
      </w:tr>
      <w:tr w:rsidR="00A826D0" w:rsidRPr="00B24C1F" w14:paraId="131A130E" w14:textId="77777777" w:rsidTr="00A47CE2">
        <w:trPr>
          <w:trHeight w:val="70"/>
        </w:trPr>
        <w:tc>
          <w:tcPr>
            <w:tcW w:w="10632" w:type="dxa"/>
            <w:gridSpan w:val="3"/>
          </w:tcPr>
          <w:p w14:paraId="18D2AA4F" w14:textId="77777777" w:rsidR="00A826D0" w:rsidRDefault="00A826D0" w:rsidP="00A826D0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 w:rsidRPr="00F37A78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Примеры заданий, выполняемых на </w:t>
            </w:r>
            <w: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зачете</w:t>
            </w:r>
          </w:p>
          <w:p w14:paraId="3002BD94" w14:textId="3A9DEDDE" w:rsidR="00A826D0" w:rsidRDefault="00A826D0" w:rsidP="00A826D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8.1. Используя Дизель-РК, выполните расчет рабочего процесса дизеля ПД1М, работающего на газовом топливе, и постройте индикаторную диаграмму.</w:t>
            </w:r>
          </w:p>
          <w:p w14:paraId="742F9A0C" w14:textId="40D1702C" w:rsidR="00A826D0" w:rsidRDefault="00A826D0" w:rsidP="00A826D0">
            <w:pPr>
              <w:pStyle w:val="af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8.2.  Используя Дизель-РК, выполните расчет рабочего процесса дизеля 10Д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100,  работающего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 xml:space="preserve"> на газовом топливе,  и постройте индикаторную диаграмму.</w:t>
            </w:r>
          </w:p>
          <w:p w14:paraId="7487A6E2" w14:textId="69CCDA2F" w:rsidR="00A826D0" w:rsidRPr="007A4C91" w:rsidRDefault="00A826D0" w:rsidP="00A826D0">
            <w:pPr>
              <w:jc w:val="both"/>
              <w:rPr>
                <w:rFonts w:ascii="Times New Roman" w:eastAsia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8.3.   Используя Дизель-РК, выполните расчет рабочего процесса дизеля Д</w:t>
            </w:r>
            <w:proofErr w:type="gramStart"/>
            <w:r>
              <w:rPr>
                <w:rFonts w:ascii="Times New Roman" w:hAnsi="Times New Roman"/>
                <w:sz w:val="20"/>
                <w:szCs w:val="20"/>
              </w:rPr>
              <w:t>49,  работающего</w:t>
            </w:r>
            <w:proofErr w:type="gramEnd"/>
            <w:r>
              <w:rPr>
                <w:rFonts w:ascii="Times New Roman" w:hAnsi="Times New Roman"/>
                <w:sz w:val="20"/>
                <w:szCs w:val="20"/>
              </w:rPr>
              <w:t xml:space="preserve"> на газовом топливе,  и постройте индикаторную диаграмму.</w:t>
            </w:r>
          </w:p>
        </w:tc>
      </w:tr>
    </w:tbl>
    <w:p w14:paraId="5A1CC208" w14:textId="77777777" w:rsidR="002103AC" w:rsidRPr="009E1016" w:rsidRDefault="002103AC" w:rsidP="006459F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  <w:highlight w:val="green"/>
        </w:rPr>
      </w:pPr>
    </w:p>
    <w:p w14:paraId="1C4C90F0" w14:textId="08DECDB5" w:rsidR="006459F1" w:rsidRPr="00C023DC" w:rsidRDefault="005A5D9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2.3. Перечень вопросов для подготовки </w:t>
      </w:r>
      <w:r w:rsidR="00544B2D"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C023DC">
        <w:rPr>
          <w:rFonts w:ascii="Times New Roman" w:eastAsia="Times New Roman" w:hAnsi="Times New Roman"/>
          <w:b/>
          <w:bCs/>
          <w:iCs/>
          <w:sz w:val="24"/>
          <w:szCs w:val="24"/>
        </w:rPr>
        <w:t>к промежуточной аттестации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</w:t>
      </w:r>
      <w:r w:rsidR="007A4C91">
        <w:rPr>
          <w:rFonts w:ascii="Times New Roman" w:eastAsia="Times New Roman" w:hAnsi="Times New Roman"/>
          <w:b/>
          <w:bCs/>
          <w:iCs/>
          <w:sz w:val="24"/>
          <w:szCs w:val="24"/>
        </w:rPr>
        <w:t>зачету</w:t>
      </w:r>
      <w:r w:rsidR="00C023DC">
        <w:rPr>
          <w:rFonts w:ascii="Times New Roman" w:eastAsia="Times New Roman" w:hAnsi="Times New Roman"/>
          <w:b/>
          <w:bCs/>
          <w:iCs/>
          <w:sz w:val="24"/>
          <w:szCs w:val="24"/>
        </w:rPr>
        <w:t>)</w:t>
      </w:r>
    </w:p>
    <w:p w14:paraId="4DAE2339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Предпосылки цифровой трансформации ОАО «РЖД». Промышленные революции.</w:t>
      </w:r>
    </w:p>
    <w:p w14:paraId="2C8A25E3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Индустрия 4.0. </w:t>
      </w:r>
    </w:p>
    <w:p w14:paraId="4ADC49AF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3.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Индекс зрелости индустрии 4.0. Методология.</w:t>
      </w:r>
    </w:p>
    <w:p w14:paraId="00039EB6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4.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Индекс зрелости индустрии 4.0. Принципы применения.</w:t>
      </w:r>
    </w:p>
    <w:p w14:paraId="25EC6151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5.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Этапы зрелости индустрии 4.0.</w:t>
      </w:r>
    </w:p>
    <w:p w14:paraId="785E38EA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lastRenderedPageBreak/>
        <w:t>6.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Долгосрочная программа развития ОАО «РЖД» до 2025 г. Цели, задачи и основные положения, планируемые результаты.</w:t>
      </w:r>
    </w:p>
    <w:p w14:paraId="51BA6487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7.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Стратегия цифровой трансформации ОАО «РЖД» до 2025 г. Цели, задачи и основные положения, планируемые результаты.</w:t>
      </w:r>
    </w:p>
    <w:p w14:paraId="76AF667B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8.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 Программа развития информационных технологий ОАО «РЖД» до 2025 г. Цели, задачи и основные положения, планируемые результаты.</w:t>
      </w:r>
    </w:p>
    <w:p w14:paraId="41FB7BE9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9.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Сквозные цифровые технологии на платформе «Тяговый подвижной состав».</w:t>
      </w:r>
    </w:p>
    <w:p w14:paraId="67CD83F7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10.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Цифровая трансформация АО «Трансмашхолдинг». </w:t>
      </w:r>
    </w:p>
    <w:p w14:paraId="524C9144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11.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Цифровой завод.</w:t>
      </w:r>
    </w:p>
    <w:p w14:paraId="5E6DC52D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12.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Цифровизация процессов разработки и создания техники. </w:t>
      </w:r>
    </w:p>
    <w:p w14:paraId="343249A2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13.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Цифровой двойник изделия. </w:t>
      </w:r>
    </w:p>
    <w:p w14:paraId="083F901D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14.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Классификация систем автоматизированного проектирования САПР.</w:t>
      </w:r>
    </w:p>
    <w:p w14:paraId="09886E39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15.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Управление надежностью локомотивами с использованием цифровых инструментов. </w:t>
      </w:r>
    </w:p>
    <w:p w14:paraId="51F93156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16.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Система КАСАНТ. </w:t>
      </w:r>
    </w:p>
    <w:p w14:paraId="5FE685A9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17.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Автоматизированная система управления надежностью локомотивов АСУНТ. </w:t>
      </w:r>
    </w:p>
    <w:p w14:paraId="29A280EF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18.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Пирамида </w:t>
      </w:r>
      <w:proofErr w:type="spellStart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Гейнриха</w:t>
      </w:r>
      <w:proofErr w:type="spellEnd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 xml:space="preserve"> в управлении надежностью. Трехконтурная модель управления надежностью.</w:t>
      </w:r>
    </w:p>
    <w:p w14:paraId="5A3910D0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19.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Предиктивная диагностика локомотивов. </w:t>
      </w:r>
    </w:p>
    <w:p w14:paraId="5A46DA0C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20.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Умный локомотив. </w:t>
      </w:r>
    </w:p>
    <w:p w14:paraId="6B27DA12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21.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Цифровое депо. Переход на ремонт по состоянию.</w:t>
      </w:r>
    </w:p>
    <w:p w14:paraId="72E5CAF7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22.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Управления производством с помощью цифровых технологий. Модель управления производственными процессами. </w:t>
      </w:r>
    </w:p>
    <w:p w14:paraId="74A84B41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23.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Управление жизненным циклом, PLC-системы. </w:t>
      </w:r>
    </w:p>
    <w:p w14:paraId="775C019C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24.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Диспетчерское управление и сбор данных, SCADA-системы. </w:t>
      </w:r>
    </w:p>
    <w:p w14:paraId="1FB6A766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25.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Управление производственными процессами, MES-системы. </w:t>
      </w:r>
    </w:p>
    <w:p w14:paraId="3D40B2EC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26.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Управление ресурсами предприятия, ERP-системы.</w:t>
      </w:r>
    </w:p>
    <w:p w14:paraId="761CCA6B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27.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>Безбумажные технологии в локомотивном хозяйстве. Электронно-цифровая подпись. Электронный паспорт локомотива. Электронные метки оборудования.</w:t>
      </w:r>
    </w:p>
    <w:p w14:paraId="498E5E09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28.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Перспективы внедрения систем </w:t>
      </w:r>
      <w:proofErr w:type="spellStart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автоведения</w:t>
      </w:r>
      <w:proofErr w:type="spellEnd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 xml:space="preserve"> с искусственным интеллектом.</w:t>
      </w:r>
    </w:p>
    <w:p w14:paraId="75BA6026" w14:textId="77777777" w:rsidR="00A826D0" w:rsidRPr="00A826D0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29.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Микропроцессорные системы управления тепловозами (МСУ-Т). Конструктивное исполнение МСУ-Т. Функции МСУ-Т. Классификация МСУ-Т. Принцип работы МСУ-Т. </w:t>
      </w:r>
    </w:p>
    <w:p w14:paraId="60357A91" w14:textId="25C52B5E" w:rsidR="00F86402" w:rsidRDefault="00A826D0" w:rsidP="00A826D0">
      <w:pPr>
        <w:spacing w:after="0" w:line="240" w:lineRule="auto"/>
        <w:ind w:left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30.</w:t>
      </w:r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ab/>
        <w:t xml:space="preserve">Система автомашинист </w:t>
      </w:r>
      <w:proofErr w:type="spellStart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>теплотяги</w:t>
      </w:r>
      <w:proofErr w:type="spellEnd"/>
      <w:r w:rsidRPr="00A826D0">
        <w:rPr>
          <w:rFonts w:ascii="Times New Roman" w:eastAsia="Times New Roman" w:hAnsi="Times New Roman" w:cs="Times New Roman"/>
          <w:bCs/>
          <w:sz w:val="24"/>
          <w:szCs w:val="24"/>
        </w:rPr>
        <w:t xml:space="preserve"> УСАВП-Т.</w:t>
      </w:r>
    </w:p>
    <w:p w14:paraId="181D7465" w14:textId="77777777" w:rsidR="00A826D0" w:rsidRDefault="00A826D0" w:rsidP="00A826D0">
      <w:pPr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14:paraId="664E9CF8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0E8B0E7" w14:textId="77777777" w:rsidR="00D435AD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33E8E80" w14:textId="77777777" w:rsidR="001E74D1" w:rsidRPr="009E1016" w:rsidRDefault="001E74D1" w:rsidP="001E74D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21EDB951" w14:textId="77777777" w:rsidR="001E74D1" w:rsidRPr="009E1016" w:rsidRDefault="001E74D1" w:rsidP="001E74D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56D505B" w14:textId="77777777" w:rsidR="007A4C91" w:rsidRPr="009E1016" w:rsidRDefault="007A4C91" w:rsidP="007A4C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</w:t>
      </w:r>
      <w:r>
        <w:rPr>
          <w:rFonts w:ascii="Times New Roman" w:hAnsi="Times New Roman"/>
          <w:b/>
          <w:sz w:val="24"/>
          <w:szCs w:val="24"/>
        </w:rPr>
        <w:t>зачтено</w:t>
      </w:r>
      <w:r w:rsidRPr="009E1016">
        <w:rPr>
          <w:rFonts w:ascii="Times New Roman" w:hAnsi="Times New Roman"/>
          <w:b/>
          <w:sz w:val="24"/>
          <w:szCs w:val="24"/>
        </w:rPr>
        <w:t>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</w:t>
      </w:r>
      <w:r>
        <w:rPr>
          <w:rFonts w:ascii="Times New Roman" w:hAnsi="Times New Roman"/>
          <w:sz w:val="24"/>
          <w:szCs w:val="24"/>
        </w:rPr>
        <w:t>60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4DB06D0D" w14:textId="77777777" w:rsidR="007A4C91" w:rsidRPr="009E1016" w:rsidRDefault="007A4C91" w:rsidP="007A4C9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</w:t>
      </w:r>
      <w:r>
        <w:rPr>
          <w:rFonts w:ascii="Times New Roman" w:hAnsi="Times New Roman"/>
          <w:b/>
          <w:sz w:val="24"/>
          <w:szCs w:val="24"/>
        </w:rPr>
        <w:t>не зачтено</w:t>
      </w:r>
      <w:r w:rsidRPr="009E1016">
        <w:rPr>
          <w:rFonts w:ascii="Times New Roman" w:hAnsi="Times New Roman"/>
          <w:b/>
          <w:sz w:val="24"/>
          <w:szCs w:val="24"/>
        </w:rPr>
        <w:t>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17CAEEFC" w14:textId="77777777" w:rsidR="007E4B0E" w:rsidRDefault="007E4B0E" w:rsidP="007A4C91">
      <w:pPr>
        <w:spacing w:after="0" w:line="240" w:lineRule="auto"/>
        <w:ind w:firstLine="709"/>
        <w:rPr>
          <w:rFonts w:ascii="Times New Roman" w:eastAsia="Times New Roman" w:hAnsi="Times New Roman"/>
          <w:b/>
          <w:sz w:val="24"/>
          <w:szCs w:val="24"/>
        </w:rPr>
      </w:pPr>
    </w:p>
    <w:p w14:paraId="7830AA60" w14:textId="406903FE" w:rsidR="00104EEA" w:rsidRPr="009E1016" w:rsidRDefault="00104EEA" w:rsidP="00104EEA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результатам выполнения заданий</w:t>
      </w:r>
    </w:p>
    <w:p w14:paraId="7E0514F7" w14:textId="77777777" w:rsidR="00104EEA" w:rsidRPr="009E1016" w:rsidRDefault="00104EEA" w:rsidP="00104EE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4023DBF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05077F2A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0BA61945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7E242994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4C5C17D6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040B5D5D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норм; незнание приемов решения задач; 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lastRenderedPageBreak/>
        <w:t>ошибки, показывающие неправильное понимание условия предложенного задания.</w:t>
      </w:r>
    </w:p>
    <w:p w14:paraId="43096C7C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5B93B79F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4CF84227" w14:textId="77777777" w:rsidR="00104EEA" w:rsidRPr="009E1016" w:rsidRDefault="00104EEA" w:rsidP="00104EEA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09C01525" w14:textId="0DE064A8" w:rsidR="001E74D1" w:rsidRDefault="001E74D1" w:rsidP="001E74D1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Критерии формирования оценок по </w:t>
      </w:r>
      <w:r w:rsidR="007A4C91">
        <w:rPr>
          <w:rFonts w:ascii="Times New Roman" w:hAnsi="Times New Roman"/>
          <w:b/>
          <w:color w:val="000000"/>
          <w:sz w:val="24"/>
          <w:szCs w:val="24"/>
        </w:rPr>
        <w:t>зачету</w:t>
      </w:r>
    </w:p>
    <w:p w14:paraId="28F7E89C" w14:textId="77777777" w:rsidR="001E74D1" w:rsidRPr="009E1016" w:rsidRDefault="001E74D1" w:rsidP="001E74D1">
      <w:pPr>
        <w:widowControl w:val="0"/>
        <w:autoSpaceDE w:val="0"/>
        <w:autoSpaceDN w:val="0"/>
        <w:adjustRightInd w:val="0"/>
        <w:spacing w:after="0" w:line="240" w:lineRule="auto"/>
        <w:ind w:right="130" w:firstLine="55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0B74672" w14:textId="77777777" w:rsidR="007A4C91" w:rsidRPr="00057B14" w:rsidRDefault="007A4C91" w:rsidP="007A4C9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7B14">
        <w:rPr>
          <w:rFonts w:ascii="Times New Roman" w:hAnsi="Times New Roman" w:cs="Times New Roman"/>
          <w:color w:val="000000"/>
          <w:sz w:val="24"/>
          <w:szCs w:val="24"/>
        </w:rPr>
        <w:t>К зачету допускаются студенты, выполнившие более 60% задан</w:t>
      </w:r>
      <w:r>
        <w:rPr>
          <w:rFonts w:ascii="Times New Roman" w:hAnsi="Times New Roman" w:cs="Times New Roman"/>
          <w:color w:val="000000"/>
          <w:sz w:val="24"/>
          <w:szCs w:val="24"/>
        </w:rPr>
        <w:t>ий по самостоятельной работе</w:t>
      </w:r>
      <w:r w:rsidRPr="00057B14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2162D13" w14:textId="77777777" w:rsidR="007A4C91" w:rsidRPr="00057B14" w:rsidRDefault="007A4C91" w:rsidP="007A4C9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«Зачтено»</w:t>
      </w:r>
      <w:r w:rsidRPr="00057B14">
        <w:rPr>
          <w:rFonts w:ascii="Times New Roman" w:hAnsi="Times New Roman" w:cs="Times New Roman"/>
          <w:color w:val="000000"/>
          <w:sz w:val="24"/>
          <w:szCs w:val="24"/>
        </w:rPr>
        <w:t xml:space="preserve"> - студент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</w:t>
      </w:r>
    </w:p>
    <w:p w14:paraId="07CC0B72" w14:textId="77777777" w:rsidR="007A4C91" w:rsidRPr="00104EEA" w:rsidRDefault="007A4C91" w:rsidP="007A4C91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57B1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«</w:t>
      </w:r>
      <w:proofErr w:type="spellStart"/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Незачтено</w:t>
      </w:r>
      <w:proofErr w:type="spellEnd"/>
      <w:r w:rsidRPr="00057B14">
        <w:rPr>
          <w:rFonts w:ascii="Times New Roman" w:hAnsi="Times New Roman" w:cs="Times New Roman"/>
          <w:b/>
          <w:color w:val="000000"/>
          <w:sz w:val="24"/>
          <w:szCs w:val="24"/>
        </w:rPr>
        <w:t>»</w:t>
      </w:r>
      <w:r w:rsidRPr="00057B14">
        <w:rPr>
          <w:rFonts w:ascii="Times New Roman" w:hAnsi="Times New Roman" w:cs="Times New Roman"/>
          <w:color w:val="000000"/>
          <w:sz w:val="24"/>
          <w:szCs w:val="24"/>
        </w:rPr>
        <w:t xml:space="preserve"> - выставляется в том случае, когда студент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14F35863" w14:textId="77777777" w:rsidR="00CE7A4C" w:rsidRDefault="00CE7A4C" w:rsidP="006217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CE7A4C" w:rsidSect="00EC2DE1">
          <w:pgSz w:w="11907" w:h="16839"/>
          <w:pgMar w:top="567" w:right="567" w:bottom="567" w:left="567" w:header="720" w:footer="720" w:gutter="0"/>
          <w:cols w:space="720"/>
        </w:sectPr>
      </w:pPr>
    </w:p>
    <w:p w14:paraId="7A0D641F" w14:textId="77777777" w:rsidR="009E1016" w:rsidRPr="009E1016" w:rsidRDefault="009E1016" w:rsidP="00104EEA">
      <w:pPr>
        <w:spacing w:after="33" w:line="240" w:lineRule="auto"/>
        <w:ind w:right="63"/>
        <w:rPr>
          <w:rFonts w:ascii="Times New Roman" w:hAnsi="Times New Roman" w:cs="Times New Roman"/>
          <w:color w:val="000000"/>
          <w:sz w:val="24"/>
          <w:szCs w:val="24"/>
        </w:rPr>
      </w:pPr>
    </w:p>
    <w:sectPr w:rsidR="009E1016" w:rsidRPr="009E101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1F64FE" w14:textId="77777777" w:rsidR="0019349A" w:rsidRDefault="0019349A" w:rsidP="00EE3C25">
      <w:pPr>
        <w:spacing w:after="0" w:line="240" w:lineRule="auto"/>
      </w:pPr>
      <w:r>
        <w:separator/>
      </w:r>
    </w:p>
  </w:endnote>
  <w:endnote w:type="continuationSeparator" w:id="0">
    <w:p w14:paraId="2C3B1F61" w14:textId="77777777" w:rsidR="0019349A" w:rsidRDefault="0019349A" w:rsidP="00EE3C25">
      <w:pPr>
        <w:spacing w:after="0" w:line="240" w:lineRule="auto"/>
      </w:pPr>
      <w:r>
        <w:continuationSeparator/>
      </w:r>
    </w:p>
  </w:endnote>
  <w:endnote w:type="continuationNotice" w:id="1">
    <w:p w14:paraId="0417950E" w14:textId="77777777" w:rsidR="0019349A" w:rsidRDefault="0019349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EBBAAF" w14:textId="77777777" w:rsidR="0019349A" w:rsidRDefault="0019349A" w:rsidP="00EE3C25">
      <w:pPr>
        <w:spacing w:after="0" w:line="240" w:lineRule="auto"/>
      </w:pPr>
      <w:r>
        <w:separator/>
      </w:r>
    </w:p>
  </w:footnote>
  <w:footnote w:type="continuationSeparator" w:id="0">
    <w:p w14:paraId="1CE42393" w14:textId="77777777" w:rsidR="0019349A" w:rsidRDefault="0019349A" w:rsidP="00EE3C25">
      <w:pPr>
        <w:spacing w:after="0" w:line="240" w:lineRule="auto"/>
      </w:pPr>
      <w:r>
        <w:continuationSeparator/>
      </w:r>
    </w:p>
  </w:footnote>
  <w:footnote w:type="continuationNotice" w:id="1">
    <w:p w14:paraId="59B4A705" w14:textId="77777777" w:rsidR="0019349A" w:rsidRDefault="0019349A">
      <w:pPr>
        <w:spacing w:after="0" w:line="240" w:lineRule="auto"/>
      </w:pPr>
    </w:p>
  </w:footnote>
  <w:footnote w:id="2">
    <w:p w14:paraId="16E259CF" w14:textId="77777777" w:rsidR="007B5E65" w:rsidRPr="00A80977" w:rsidRDefault="007B5E65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2" w15:restartNumberingAfterBreak="0">
    <w:nsid w:val="00000009"/>
    <w:multiLevelType w:val="singleLevel"/>
    <w:tmpl w:val="00000009"/>
    <w:name w:val="WW8Num1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 w15:restartNumberingAfterBreak="0">
    <w:nsid w:val="0000000D"/>
    <w:multiLevelType w:val="multilevel"/>
    <w:tmpl w:val="0000000D"/>
    <w:name w:val="WW8Num2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4" w15:restartNumberingAfterBreak="0">
    <w:nsid w:val="0000000F"/>
    <w:multiLevelType w:val="multilevel"/>
    <w:tmpl w:val="0486DF0A"/>
    <w:name w:val="WW8Num2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136"/>
        </w:tabs>
        <w:ind w:left="213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204"/>
        </w:tabs>
        <w:ind w:left="320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3912"/>
        </w:tabs>
        <w:ind w:left="39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4980"/>
        </w:tabs>
        <w:ind w:left="49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6756"/>
        </w:tabs>
        <w:ind w:left="675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7824"/>
        </w:tabs>
        <w:ind w:left="7824" w:hanging="2160"/>
      </w:pPr>
      <w:rPr>
        <w:rFonts w:hint="default"/>
      </w:rPr>
    </w:lvl>
  </w:abstractNum>
  <w:abstractNum w:abstractNumId="5" w15:restartNumberingAfterBreak="0">
    <w:nsid w:val="00AA2326"/>
    <w:multiLevelType w:val="multilevel"/>
    <w:tmpl w:val="42341B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1234DD8"/>
    <w:multiLevelType w:val="multilevel"/>
    <w:tmpl w:val="3648B9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AF57DD"/>
    <w:multiLevelType w:val="multilevel"/>
    <w:tmpl w:val="1800F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B6730C9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10" w15:restartNumberingAfterBreak="0">
    <w:nsid w:val="0ED66805"/>
    <w:multiLevelType w:val="multilevel"/>
    <w:tmpl w:val="B4A0F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45D5BEC"/>
    <w:multiLevelType w:val="multilevel"/>
    <w:tmpl w:val="66D8D784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12" w15:restartNumberingAfterBreak="0">
    <w:nsid w:val="1DE9247F"/>
    <w:multiLevelType w:val="multilevel"/>
    <w:tmpl w:val="9EA6E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7063A5A"/>
    <w:multiLevelType w:val="multilevel"/>
    <w:tmpl w:val="8B1E94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9EB5FD8"/>
    <w:multiLevelType w:val="multilevel"/>
    <w:tmpl w:val="4DDC6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F953048"/>
    <w:multiLevelType w:val="multilevel"/>
    <w:tmpl w:val="E3D61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28015FC"/>
    <w:multiLevelType w:val="multilevel"/>
    <w:tmpl w:val="2D6025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ED5319F"/>
    <w:multiLevelType w:val="multilevel"/>
    <w:tmpl w:val="BC76A3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69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3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384" w:hanging="1440"/>
      </w:pPr>
      <w:rPr>
        <w:rFonts w:hint="default"/>
      </w:rPr>
    </w:lvl>
  </w:abstractNum>
  <w:abstractNum w:abstractNumId="18" w15:restartNumberingAfterBreak="0">
    <w:nsid w:val="48971792"/>
    <w:multiLevelType w:val="multilevel"/>
    <w:tmpl w:val="D542C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E0021B3"/>
    <w:multiLevelType w:val="multilevel"/>
    <w:tmpl w:val="12B28F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13D6672"/>
    <w:multiLevelType w:val="multilevel"/>
    <w:tmpl w:val="C6FAF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2F670BE"/>
    <w:multiLevelType w:val="multilevel"/>
    <w:tmpl w:val="FB707F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4FA5233"/>
    <w:multiLevelType w:val="multilevel"/>
    <w:tmpl w:val="84D8E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802129B"/>
    <w:multiLevelType w:val="multilevel"/>
    <w:tmpl w:val="10AE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C777A2D"/>
    <w:multiLevelType w:val="multilevel"/>
    <w:tmpl w:val="B8868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3BB3C63"/>
    <w:multiLevelType w:val="multilevel"/>
    <w:tmpl w:val="A4DE8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86D784E"/>
    <w:multiLevelType w:val="multilevel"/>
    <w:tmpl w:val="3D0EC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D0F167F"/>
    <w:multiLevelType w:val="multilevel"/>
    <w:tmpl w:val="6FDE25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D5640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1713"/>
        </w:tabs>
        <w:ind w:left="1713" w:hanging="7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160"/>
      </w:pPr>
    </w:lvl>
  </w:abstractNum>
  <w:abstractNum w:abstractNumId="29" w15:restartNumberingAfterBreak="0">
    <w:nsid w:val="71E11DBA"/>
    <w:multiLevelType w:val="multilevel"/>
    <w:tmpl w:val="3E780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6684700"/>
    <w:multiLevelType w:val="hybridMultilevel"/>
    <w:tmpl w:val="3484F708"/>
    <w:lvl w:ilvl="0" w:tplc="AC3E3638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30"/>
  </w:num>
  <w:num w:numId="4">
    <w:abstractNumId w:val="22"/>
  </w:num>
  <w:num w:numId="5">
    <w:abstractNumId w:val="16"/>
  </w:num>
  <w:num w:numId="6">
    <w:abstractNumId w:val="24"/>
  </w:num>
  <w:num w:numId="7">
    <w:abstractNumId w:val="8"/>
  </w:num>
  <w:num w:numId="8">
    <w:abstractNumId w:val="23"/>
  </w:num>
  <w:num w:numId="9">
    <w:abstractNumId w:val="15"/>
  </w:num>
  <w:num w:numId="10">
    <w:abstractNumId w:val="25"/>
  </w:num>
  <w:num w:numId="11">
    <w:abstractNumId w:val="27"/>
  </w:num>
  <w:num w:numId="12">
    <w:abstractNumId w:val="14"/>
  </w:num>
  <w:num w:numId="13">
    <w:abstractNumId w:val="26"/>
  </w:num>
  <w:num w:numId="14">
    <w:abstractNumId w:val="29"/>
  </w:num>
  <w:num w:numId="15">
    <w:abstractNumId w:val="6"/>
  </w:num>
  <w:num w:numId="16">
    <w:abstractNumId w:val="10"/>
  </w:num>
  <w:num w:numId="17">
    <w:abstractNumId w:val="20"/>
  </w:num>
  <w:num w:numId="18">
    <w:abstractNumId w:val="18"/>
  </w:num>
  <w:num w:numId="19">
    <w:abstractNumId w:val="19"/>
  </w:num>
  <w:num w:numId="20">
    <w:abstractNumId w:val="21"/>
  </w:num>
  <w:num w:numId="21">
    <w:abstractNumId w:val="13"/>
  </w:num>
  <w:num w:numId="22">
    <w:abstractNumId w:val="12"/>
  </w:num>
  <w:num w:numId="23">
    <w:abstractNumId w:val="3"/>
  </w:num>
  <w:num w:numId="24">
    <w:abstractNumId w:val="28"/>
  </w:num>
  <w:num w:numId="25">
    <w:abstractNumId w:val="17"/>
  </w:num>
  <w:num w:numId="26">
    <w:abstractNumId w:val="9"/>
  </w:num>
  <w:num w:numId="27">
    <w:abstractNumId w:val="4"/>
  </w:num>
  <w:num w:numId="28">
    <w:abstractNumId w:val="11"/>
  </w:num>
  <w:num w:numId="29">
    <w:abstractNumId w:val="1"/>
  </w:num>
  <w:num w:numId="30">
    <w:abstractNumId w:val="2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23C3"/>
    <w:rsid w:val="00026163"/>
    <w:rsid w:val="000327BD"/>
    <w:rsid w:val="00033AE0"/>
    <w:rsid w:val="00036BB0"/>
    <w:rsid w:val="00050AE8"/>
    <w:rsid w:val="00055E3E"/>
    <w:rsid w:val="00063553"/>
    <w:rsid w:val="0006691F"/>
    <w:rsid w:val="00066AE2"/>
    <w:rsid w:val="00070E92"/>
    <w:rsid w:val="00080073"/>
    <w:rsid w:val="00082FF8"/>
    <w:rsid w:val="00091C47"/>
    <w:rsid w:val="0009397A"/>
    <w:rsid w:val="00094DA5"/>
    <w:rsid w:val="000A5D2F"/>
    <w:rsid w:val="000A73E2"/>
    <w:rsid w:val="000B1C71"/>
    <w:rsid w:val="000B70B3"/>
    <w:rsid w:val="000C0257"/>
    <w:rsid w:val="000D2AF6"/>
    <w:rsid w:val="000D2D04"/>
    <w:rsid w:val="000D3EA2"/>
    <w:rsid w:val="000D525F"/>
    <w:rsid w:val="000E25FB"/>
    <w:rsid w:val="000E6783"/>
    <w:rsid w:val="000E75A1"/>
    <w:rsid w:val="001046F7"/>
    <w:rsid w:val="00104EEA"/>
    <w:rsid w:val="0010771C"/>
    <w:rsid w:val="00112DB7"/>
    <w:rsid w:val="001204A3"/>
    <w:rsid w:val="00120DD0"/>
    <w:rsid w:val="00121F8B"/>
    <w:rsid w:val="0012493D"/>
    <w:rsid w:val="001304E6"/>
    <w:rsid w:val="00131AA7"/>
    <w:rsid w:val="00131C7A"/>
    <w:rsid w:val="0013475A"/>
    <w:rsid w:val="00137773"/>
    <w:rsid w:val="00137893"/>
    <w:rsid w:val="001470E9"/>
    <w:rsid w:val="0015372D"/>
    <w:rsid w:val="00161F49"/>
    <w:rsid w:val="0016249B"/>
    <w:rsid w:val="001672A0"/>
    <w:rsid w:val="00167A1F"/>
    <w:rsid w:val="0017307B"/>
    <w:rsid w:val="00180A7F"/>
    <w:rsid w:val="001816F2"/>
    <w:rsid w:val="00183DAF"/>
    <w:rsid w:val="0019349A"/>
    <w:rsid w:val="0019788B"/>
    <w:rsid w:val="00197AF7"/>
    <w:rsid w:val="001A24BB"/>
    <w:rsid w:val="001A4A40"/>
    <w:rsid w:val="001C5064"/>
    <w:rsid w:val="001C5C51"/>
    <w:rsid w:val="001D1DB8"/>
    <w:rsid w:val="001D6E64"/>
    <w:rsid w:val="001E037F"/>
    <w:rsid w:val="001E23E3"/>
    <w:rsid w:val="001E2846"/>
    <w:rsid w:val="001E5AB1"/>
    <w:rsid w:val="001E74D1"/>
    <w:rsid w:val="001E7A5D"/>
    <w:rsid w:val="001E7EA4"/>
    <w:rsid w:val="001F2157"/>
    <w:rsid w:val="00203464"/>
    <w:rsid w:val="002034C6"/>
    <w:rsid w:val="002078E6"/>
    <w:rsid w:val="002103AC"/>
    <w:rsid w:val="00215434"/>
    <w:rsid w:val="00216EF0"/>
    <w:rsid w:val="00224284"/>
    <w:rsid w:val="002252A1"/>
    <w:rsid w:val="00227B61"/>
    <w:rsid w:val="00232383"/>
    <w:rsid w:val="00233BC9"/>
    <w:rsid w:val="0024041C"/>
    <w:rsid w:val="002429A4"/>
    <w:rsid w:val="002474F3"/>
    <w:rsid w:val="00247500"/>
    <w:rsid w:val="0025701F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945D8"/>
    <w:rsid w:val="002A75F3"/>
    <w:rsid w:val="002B787F"/>
    <w:rsid w:val="002C2C8C"/>
    <w:rsid w:val="002C35C5"/>
    <w:rsid w:val="002C4178"/>
    <w:rsid w:val="002C5147"/>
    <w:rsid w:val="002D202E"/>
    <w:rsid w:val="002D38A5"/>
    <w:rsid w:val="002D3A59"/>
    <w:rsid w:val="00306FC3"/>
    <w:rsid w:val="00307025"/>
    <w:rsid w:val="00307EE5"/>
    <w:rsid w:val="003265C2"/>
    <w:rsid w:val="0034217B"/>
    <w:rsid w:val="0035020D"/>
    <w:rsid w:val="00355027"/>
    <w:rsid w:val="00361D7F"/>
    <w:rsid w:val="00364718"/>
    <w:rsid w:val="003676EB"/>
    <w:rsid w:val="00370C31"/>
    <w:rsid w:val="00377F0F"/>
    <w:rsid w:val="00382157"/>
    <w:rsid w:val="00386731"/>
    <w:rsid w:val="003874C2"/>
    <w:rsid w:val="00387823"/>
    <w:rsid w:val="00396BEF"/>
    <w:rsid w:val="003A00D2"/>
    <w:rsid w:val="003A417D"/>
    <w:rsid w:val="003A5ED2"/>
    <w:rsid w:val="003B00CE"/>
    <w:rsid w:val="003B110B"/>
    <w:rsid w:val="003D247F"/>
    <w:rsid w:val="003F4799"/>
    <w:rsid w:val="003F79CB"/>
    <w:rsid w:val="003F7D8A"/>
    <w:rsid w:val="00400BCD"/>
    <w:rsid w:val="004044F0"/>
    <w:rsid w:val="00404752"/>
    <w:rsid w:val="00411921"/>
    <w:rsid w:val="00415A3E"/>
    <w:rsid w:val="00423226"/>
    <w:rsid w:val="004244A7"/>
    <w:rsid w:val="004343CD"/>
    <w:rsid w:val="00434910"/>
    <w:rsid w:val="00436935"/>
    <w:rsid w:val="00445513"/>
    <w:rsid w:val="004535FB"/>
    <w:rsid w:val="0045692D"/>
    <w:rsid w:val="004577F0"/>
    <w:rsid w:val="00473BDF"/>
    <w:rsid w:val="0047463C"/>
    <w:rsid w:val="0047599B"/>
    <w:rsid w:val="004765F4"/>
    <w:rsid w:val="00481535"/>
    <w:rsid w:val="00487108"/>
    <w:rsid w:val="004B007E"/>
    <w:rsid w:val="004C026B"/>
    <w:rsid w:val="004C467E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3335C"/>
    <w:rsid w:val="00544B2D"/>
    <w:rsid w:val="00546A23"/>
    <w:rsid w:val="005567EB"/>
    <w:rsid w:val="00556FA4"/>
    <w:rsid w:val="00560597"/>
    <w:rsid w:val="00565044"/>
    <w:rsid w:val="00566887"/>
    <w:rsid w:val="00567DFC"/>
    <w:rsid w:val="00580FBA"/>
    <w:rsid w:val="00595476"/>
    <w:rsid w:val="00595E13"/>
    <w:rsid w:val="005970E4"/>
    <w:rsid w:val="005A5624"/>
    <w:rsid w:val="005A5D95"/>
    <w:rsid w:val="005B2CE6"/>
    <w:rsid w:val="005B2E48"/>
    <w:rsid w:val="005C143D"/>
    <w:rsid w:val="005D0104"/>
    <w:rsid w:val="005E6CF1"/>
    <w:rsid w:val="005F17C8"/>
    <w:rsid w:val="005F2A8E"/>
    <w:rsid w:val="005F54D0"/>
    <w:rsid w:val="005F58CA"/>
    <w:rsid w:val="005F7E62"/>
    <w:rsid w:val="0060281C"/>
    <w:rsid w:val="00605416"/>
    <w:rsid w:val="006058BE"/>
    <w:rsid w:val="00621722"/>
    <w:rsid w:val="00632314"/>
    <w:rsid w:val="00633C3B"/>
    <w:rsid w:val="006378AD"/>
    <w:rsid w:val="00637F31"/>
    <w:rsid w:val="006457FA"/>
    <w:rsid w:val="006459F1"/>
    <w:rsid w:val="006477A5"/>
    <w:rsid w:val="0065024B"/>
    <w:rsid w:val="00651407"/>
    <w:rsid w:val="0065176B"/>
    <w:rsid w:val="00656EE5"/>
    <w:rsid w:val="00656FA1"/>
    <w:rsid w:val="00660DCB"/>
    <w:rsid w:val="0066249A"/>
    <w:rsid w:val="006651E9"/>
    <w:rsid w:val="00670FAE"/>
    <w:rsid w:val="006840E5"/>
    <w:rsid w:val="00692C49"/>
    <w:rsid w:val="006946C7"/>
    <w:rsid w:val="00694DF2"/>
    <w:rsid w:val="0069718F"/>
    <w:rsid w:val="006A48A6"/>
    <w:rsid w:val="006B10C2"/>
    <w:rsid w:val="006B1336"/>
    <w:rsid w:val="006B2D36"/>
    <w:rsid w:val="006B4197"/>
    <w:rsid w:val="006B7AAC"/>
    <w:rsid w:val="006C3519"/>
    <w:rsid w:val="006D0851"/>
    <w:rsid w:val="006D31B0"/>
    <w:rsid w:val="006E7601"/>
    <w:rsid w:val="006F60A2"/>
    <w:rsid w:val="007012AA"/>
    <w:rsid w:val="00707255"/>
    <w:rsid w:val="00707A71"/>
    <w:rsid w:val="00713016"/>
    <w:rsid w:val="00715F1D"/>
    <w:rsid w:val="00717AE0"/>
    <w:rsid w:val="007340D3"/>
    <w:rsid w:val="00734914"/>
    <w:rsid w:val="00734E6B"/>
    <w:rsid w:val="0073715C"/>
    <w:rsid w:val="007419C7"/>
    <w:rsid w:val="00742D94"/>
    <w:rsid w:val="00760BD1"/>
    <w:rsid w:val="007670E8"/>
    <w:rsid w:val="007727C9"/>
    <w:rsid w:val="00775E60"/>
    <w:rsid w:val="0078148A"/>
    <w:rsid w:val="00781780"/>
    <w:rsid w:val="00796F16"/>
    <w:rsid w:val="007A4C91"/>
    <w:rsid w:val="007A5DF7"/>
    <w:rsid w:val="007A78EC"/>
    <w:rsid w:val="007A7CAB"/>
    <w:rsid w:val="007B3908"/>
    <w:rsid w:val="007B5E65"/>
    <w:rsid w:val="007B6D87"/>
    <w:rsid w:val="007C50F6"/>
    <w:rsid w:val="007D006C"/>
    <w:rsid w:val="007D68E0"/>
    <w:rsid w:val="007E1A27"/>
    <w:rsid w:val="007E4B0E"/>
    <w:rsid w:val="007F5768"/>
    <w:rsid w:val="007F7B6B"/>
    <w:rsid w:val="008031D2"/>
    <w:rsid w:val="0080343E"/>
    <w:rsid w:val="00803C44"/>
    <w:rsid w:val="0081717D"/>
    <w:rsid w:val="00826B2F"/>
    <w:rsid w:val="0083657B"/>
    <w:rsid w:val="00847A7D"/>
    <w:rsid w:val="00853EC4"/>
    <w:rsid w:val="00854D07"/>
    <w:rsid w:val="0086257B"/>
    <w:rsid w:val="00863198"/>
    <w:rsid w:val="0087021E"/>
    <w:rsid w:val="00875903"/>
    <w:rsid w:val="00882AA1"/>
    <w:rsid w:val="00896FD5"/>
    <w:rsid w:val="00897CA4"/>
    <w:rsid w:val="008A0342"/>
    <w:rsid w:val="008A58D4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68CD"/>
    <w:rsid w:val="009005DF"/>
    <w:rsid w:val="009042EE"/>
    <w:rsid w:val="009065A7"/>
    <w:rsid w:val="00914AAB"/>
    <w:rsid w:val="0091749D"/>
    <w:rsid w:val="00922824"/>
    <w:rsid w:val="00922A29"/>
    <w:rsid w:val="00922FC8"/>
    <w:rsid w:val="00926925"/>
    <w:rsid w:val="00930E88"/>
    <w:rsid w:val="0093155C"/>
    <w:rsid w:val="00935ED2"/>
    <w:rsid w:val="009446ED"/>
    <w:rsid w:val="00944DE2"/>
    <w:rsid w:val="00945170"/>
    <w:rsid w:val="00946512"/>
    <w:rsid w:val="0095184D"/>
    <w:rsid w:val="00955B91"/>
    <w:rsid w:val="00956E19"/>
    <w:rsid w:val="00962502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B0AE0"/>
    <w:rsid w:val="009B326B"/>
    <w:rsid w:val="009B4FAE"/>
    <w:rsid w:val="009C0F82"/>
    <w:rsid w:val="009C6031"/>
    <w:rsid w:val="009D3683"/>
    <w:rsid w:val="009D3F9A"/>
    <w:rsid w:val="009D42A4"/>
    <w:rsid w:val="009E1016"/>
    <w:rsid w:val="009F2E34"/>
    <w:rsid w:val="00A0467E"/>
    <w:rsid w:val="00A16EE7"/>
    <w:rsid w:val="00A17071"/>
    <w:rsid w:val="00A20556"/>
    <w:rsid w:val="00A21C25"/>
    <w:rsid w:val="00A30F9C"/>
    <w:rsid w:val="00A3570A"/>
    <w:rsid w:val="00A3770A"/>
    <w:rsid w:val="00A441EE"/>
    <w:rsid w:val="00A47CE2"/>
    <w:rsid w:val="00A504A2"/>
    <w:rsid w:val="00A51052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26D0"/>
    <w:rsid w:val="00A83A69"/>
    <w:rsid w:val="00A85AD5"/>
    <w:rsid w:val="00A87ED9"/>
    <w:rsid w:val="00A96819"/>
    <w:rsid w:val="00AA2DCC"/>
    <w:rsid w:val="00AA4D86"/>
    <w:rsid w:val="00AB2E3C"/>
    <w:rsid w:val="00AB4920"/>
    <w:rsid w:val="00AC0595"/>
    <w:rsid w:val="00AC08FE"/>
    <w:rsid w:val="00AD217D"/>
    <w:rsid w:val="00AD25AC"/>
    <w:rsid w:val="00AD316B"/>
    <w:rsid w:val="00AE0992"/>
    <w:rsid w:val="00AE223F"/>
    <w:rsid w:val="00AE6429"/>
    <w:rsid w:val="00AE6977"/>
    <w:rsid w:val="00AF192D"/>
    <w:rsid w:val="00AF1A69"/>
    <w:rsid w:val="00AF5C2B"/>
    <w:rsid w:val="00B0086E"/>
    <w:rsid w:val="00B03381"/>
    <w:rsid w:val="00B05B24"/>
    <w:rsid w:val="00B121E1"/>
    <w:rsid w:val="00B13FBD"/>
    <w:rsid w:val="00B17B67"/>
    <w:rsid w:val="00B24C1F"/>
    <w:rsid w:val="00B31111"/>
    <w:rsid w:val="00B44727"/>
    <w:rsid w:val="00B65183"/>
    <w:rsid w:val="00B669D5"/>
    <w:rsid w:val="00B67F1E"/>
    <w:rsid w:val="00B735E8"/>
    <w:rsid w:val="00B76696"/>
    <w:rsid w:val="00B80942"/>
    <w:rsid w:val="00B910B1"/>
    <w:rsid w:val="00B91957"/>
    <w:rsid w:val="00B967A3"/>
    <w:rsid w:val="00BA124B"/>
    <w:rsid w:val="00BC0C33"/>
    <w:rsid w:val="00BC3400"/>
    <w:rsid w:val="00BC39C2"/>
    <w:rsid w:val="00BE4AA2"/>
    <w:rsid w:val="00BE767D"/>
    <w:rsid w:val="00BE7E60"/>
    <w:rsid w:val="00BF2027"/>
    <w:rsid w:val="00BF4366"/>
    <w:rsid w:val="00C023DC"/>
    <w:rsid w:val="00C05C37"/>
    <w:rsid w:val="00C114D6"/>
    <w:rsid w:val="00C2278A"/>
    <w:rsid w:val="00C300D8"/>
    <w:rsid w:val="00C33D6D"/>
    <w:rsid w:val="00C4415E"/>
    <w:rsid w:val="00C46FCB"/>
    <w:rsid w:val="00C51A8F"/>
    <w:rsid w:val="00C62C16"/>
    <w:rsid w:val="00C6693B"/>
    <w:rsid w:val="00C7490E"/>
    <w:rsid w:val="00C76A42"/>
    <w:rsid w:val="00C851CE"/>
    <w:rsid w:val="00C86E60"/>
    <w:rsid w:val="00C87332"/>
    <w:rsid w:val="00C877D7"/>
    <w:rsid w:val="00C91FF6"/>
    <w:rsid w:val="00C96D18"/>
    <w:rsid w:val="00CA2875"/>
    <w:rsid w:val="00CC64E3"/>
    <w:rsid w:val="00CC698F"/>
    <w:rsid w:val="00CC7B40"/>
    <w:rsid w:val="00CD54D0"/>
    <w:rsid w:val="00CE38E0"/>
    <w:rsid w:val="00CE39F0"/>
    <w:rsid w:val="00CE7718"/>
    <w:rsid w:val="00CE7A4C"/>
    <w:rsid w:val="00CF0A07"/>
    <w:rsid w:val="00CF10C8"/>
    <w:rsid w:val="00CF18BD"/>
    <w:rsid w:val="00CF1A5A"/>
    <w:rsid w:val="00D0594B"/>
    <w:rsid w:val="00D070B3"/>
    <w:rsid w:val="00D07748"/>
    <w:rsid w:val="00D15C38"/>
    <w:rsid w:val="00D27EB0"/>
    <w:rsid w:val="00D435AD"/>
    <w:rsid w:val="00D54958"/>
    <w:rsid w:val="00D54F2E"/>
    <w:rsid w:val="00D61D30"/>
    <w:rsid w:val="00D739D8"/>
    <w:rsid w:val="00D90422"/>
    <w:rsid w:val="00D933E7"/>
    <w:rsid w:val="00DA19F6"/>
    <w:rsid w:val="00DA7942"/>
    <w:rsid w:val="00DB2D63"/>
    <w:rsid w:val="00DB401C"/>
    <w:rsid w:val="00DB4A30"/>
    <w:rsid w:val="00DB7B1A"/>
    <w:rsid w:val="00DC548F"/>
    <w:rsid w:val="00DC664F"/>
    <w:rsid w:val="00DD10AB"/>
    <w:rsid w:val="00DD2480"/>
    <w:rsid w:val="00DF0E76"/>
    <w:rsid w:val="00DF24B1"/>
    <w:rsid w:val="00DF76B7"/>
    <w:rsid w:val="00E01E18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4199F"/>
    <w:rsid w:val="00E44D78"/>
    <w:rsid w:val="00E47F5B"/>
    <w:rsid w:val="00E50CEF"/>
    <w:rsid w:val="00E50F7F"/>
    <w:rsid w:val="00E512A3"/>
    <w:rsid w:val="00E5199E"/>
    <w:rsid w:val="00E5351E"/>
    <w:rsid w:val="00E55110"/>
    <w:rsid w:val="00E60976"/>
    <w:rsid w:val="00E62E44"/>
    <w:rsid w:val="00E655A9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146A"/>
    <w:rsid w:val="00EB1A8C"/>
    <w:rsid w:val="00EB53E1"/>
    <w:rsid w:val="00EC0A9F"/>
    <w:rsid w:val="00EC2DE1"/>
    <w:rsid w:val="00ED7D18"/>
    <w:rsid w:val="00ED7E38"/>
    <w:rsid w:val="00EE3C25"/>
    <w:rsid w:val="00EE567F"/>
    <w:rsid w:val="00EE6895"/>
    <w:rsid w:val="00EF6DCB"/>
    <w:rsid w:val="00F009AE"/>
    <w:rsid w:val="00F052A9"/>
    <w:rsid w:val="00F15A8B"/>
    <w:rsid w:val="00F22904"/>
    <w:rsid w:val="00F23E72"/>
    <w:rsid w:val="00F26BE7"/>
    <w:rsid w:val="00F33745"/>
    <w:rsid w:val="00F353B1"/>
    <w:rsid w:val="00F3572F"/>
    <w:rsid w:val="00F37A78"/>
    <w:rsid w:val="00F44B32"/>
    <w:rsid w:val="00F458F2"/>
    <w:rsid w:val="00F460A1"/>
    <w:rsid w:val="00F545A4"/>
    <w:rsid w:val="00F67470"/>
    <w:rsid w:val="00F77390"/>
    <w:rsid w:val="00F82C81"/>
    <w:rsid w:val="00F86402"/>
    <w:rsid w:val="00FA17D5"/>
    <w:rsid w:val="00FA37AF"/>
    <w:rsid w:val="00FB3FE5"/>
    <w:rsid w:val="00FB5F0F"/>
    <w:rsid w:val="00FB6084"/>
    <w:rsid w:val="00FD0F65"/>
    <w:rsid w:val="00FD1F22"/>
    <w:rsid w:val="00FE2DC8"/>
    <w:rsid w:val="00FE5693"/>
    <w:rsid w:val="00FE74B8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F4BEC"/>
  <w15:docId w15:val="{BF542A98-CDA0-489B-B22E-7FF1F2B13D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44B32"/>
  </w:style>
  <w:style w:type="paragraph" w:styleId="1">
    <w:name w:val="heading 1"/>
    <w:basedOn w:val="a"/>
    <w:next w:val="a"/>
    <w:link w:val="10"/>
    <w:uiPriority w:val="9"/>
    <w:qFormat/>
    <w:rsid w:val="00A47CE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47CE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82FF8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1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2">
    <w:name w:val="Основной текст (9)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3">
    <w:name w:val="Основной текст (9) + Не полужирный;Не курсив"/>
    <w:basedOn w:val="91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1">
    <w:name w:val="Заголовок №2_"/>
    <w:basedOn w:val="a0"/>
    <w:link w:val="22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2">
    <w:name w:val="Заголовок №2"/>
    <w:basedOn w:val="a"/>
    <w:link w:val="21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90">
    <w:name w:val="Заголовок 9 Знак"/>
    <w:basedOn w:val="a0"/>
    <w:link w:val="9"/>
    <w:uiPriority w:val="9"/>
    <w:semiHidden/>
    <w:rsid w:val="00082FF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f6">
    <w:name w:val="Block Text"/>
    <w:basedOn w:val="a"/>
    <w:semiHidden/>
    <w:rsid w:val="00082FF8"/>
    <w:pPr>
      <w:autoSpaceDE w:val="0"/>
      <w:autoSpaceDN w:val="0"/>
      <w:adjustRightInd w:val="0"/>
      <w:spacing w:after="0" w:line="240" w:lineRule="auto"/>
      <w:ind w:left="360" w:right="53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23">
    <w:name w:val="Body Text Indent 2"/>
    <w:basedOn w:val="a"/>
    <w:link w:val="24"/>
    <w:uiPriority w:val="99"/>
    <w:unhideWhenUsed/>
    <w:rsid w:val="0065024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65024B"/>
  </w:style>
  <w:style w:type="paragraph" w:styleId="af7">
    <w:name w:val="Body Text Indent"/>
    <w:basedOn w:val="a"/>
    <w:link w:val="af8"/>
    <w:unhideWhenUsed/>
    <w:rsid w:val="0065024B"/>
    <w:pPr>
      <w:suppressAutoHyphens/>
      <w:spacing w:after="120" w:line="240" w:lineRule="auto"/>
      <w:ind w:left="283"/>
    </w:pPr>
    <w:rPr>
      <w:rFonts w:ascii="Times New Roman" w:eastAsia="Times New Roman" w:hAnsi="Times New Roman" w:cs="Times New Roman"/>
      <w:sz w:val="28"/>
      <w:szCs w:val="24"/>
      <w:lang w:eastAsia="ar-SA"/>
    </w:rPr>
  </w:style>
  <w:style w:type="character" w:customStyle="1" w:styleId="af8">
    <w:name w:val="Основной текст с отступом Знак"/>
    <w:basedOn w:val="a0"/>
    <w:link w:val="af7"/>
    <w:rsid w:val="0065024B"/>
    <w:rPr>
      <w:rFonts w:ascii="Times New Roman" w:eastAsia="Times New Roman" w:hAnsi="Times New Roman" w:cs="Times New Roman"/>
      <w:sz w:val="28"/>
      <w:szCs w:val="24"/>
      <w:lang w:eastAsia="ar-SA"/>
    </w:rPr>
  </w:style>
  <w:style w:type="paragraph" w:customStyle="1" w:styleId="210">
    <w:name w:val="Основной текст с отступом 21"/>
    <w:basedOn w:val="a"/>
    <w:rsid w:val="001F2157"/>
    <w:pPr>
      <w:suppressAutoHyphens/>
      <w:spacing w:before="20" w:after="0" w:line="319" w:lineRule="auto"/>
      <w:ind w:firstLine="56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character" w:customStyle="1" w:styleId="10">
    <w:name w:val="Заголовок 1 Знак"/>
    <w:basedOn w:val="a0"/>
    <w:link w:val="1"/>
    <w:uiPriority w:val="9"/>
    <w:rsid w:val="00A47CE2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A47CE2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31">
    <w:name w:val="Основной текст с отступом 31"/>
    <w:basedOn w:val="a"/>
    <w:rsid w:val="00A47CE2"/>
    <w:pPr>
      <w:suppressAutoHyphens/>
      <w:spacing w:after="0" w:line="240" w:lineRule="auto"/>
      <w:ind w:left="2977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customStyle="1" w:styleId="FR1">
    <w:name w:val="FR1"/>
    <w:rsid w:val="00A47CE2"/>
    <w:pPr>
      <w:widowControl w:val="0"/>
      <w:suppressAutoHyphens/>
      <w:autoSpaceDE w:val="0"/>
      <w:spacing w:before="160" w:after="0" w:line="240" w:lineRule="auto"/>
      <w:ind w:left="40" w:firstLine="340"/>
      <w:jc w:val="both"/>
    </w:pPr>
    <w:rPr>
      <w:rFonts w:ascii="Arial" w:eastAsia="Arial" w:hAnsi="Arial" w:cs="Arial"/>
      <w:sz w:val="16"/>
      <w:szCs w:val="16"/>
      <w:lang w:eastAsia="ar-SA"/>
    </w:rPr>
  </w:style>
  <w:style w:type="paragraph" w:styleId="25">
    <w:name w:val="Body Text 2"/>
    <w:basedOn w:val="a"/>
    <w:link w:val="26"/>
    <w:uiPriority w:val="99"/>
    <w:semiHidden/>
    <w:unhideWhenUsed/>
    <w:rsid w:val="00F86402"/>
    <w:pPr>
      <w:spacing w:after="120" w:line="480" w:lineRule="auto"/>
    </w:pPr>
  </w:style>
  <w:style w:type="character" w:customStyle="1" w:styleId="26">
    <w:name w:val="Основной текст 2 Знак"/>
    <w:basedOn w:val="a0"/>
    <w:link w:val="25"/>
    <w:uiPriority w:val="99"/>
    <w:semiHidden/>
    <w:rsid w:val="00F86402"/>
  </w:style>
  <w:style w:type="paragraph" w:customStyle="1" w:styleId="211">
    <w:name w:val="Основной текст 21"/>
    <w:basedOn w:val="a"/>
    <w:rsid w:val="000223C3"/>
    <w:pPr>
      <w:suppressAutoHyphens/>
      <w:autoSpaceDE w:val="0"/>
      <w:spacing w:before="120"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f9">
    <w:name w:val="No Spacing"/>
    <w:qFormat/>
    <w:rsid w:val="00F37A78"/>
    <w:pPr>
      <w:suppressAutoHyphens/>
      <w:spacing w:after="0" w:line="240" w:lineRule="auto"/>
    </w:pPr>
    <w:rPr>
      <w:rFonts w:ascii="Calibri" w:eastAsia="Times New Roman" w:hAnsi="Calibri" w:cs="Times New Roman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2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2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://do.samgups.ru/moodle/" TargetMode="Externa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do.samgups.ru/moodle/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C5A4F68-33B6-4F31-94FB-CEB7C24B3B8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283</TotalTime>
  <Pages>10</Pages>
  <Words>2491</Words>
  <Characters>14199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Свечников Александр Александрович</cp:lastModifiedBy>
  <cp:revision>42</cp:revision>
  <cp:lastPrinted>2021-02-16T04:52:00Z</cp:lastPrinted>
  <dcterms:created xsi:type="dcterms:W3CDTF">2021-02-26T07:21:00Z</dcterms:created>
  <dcterms:modified xsi:type="dcterms:W3CDTF">2025-01-28T08:03:00Z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